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20" w:rsidRDefault="00270320" w:rsidP="00270320">
      <w:pPr>
        <w:jc w:val="right"/>
        <w:rPr>
          <w:sz w:val="16"/>
          <w:szCs w:val="16"/>
        </w:rPr>
      </w:pPr>
      <w:r>
        <w:rPr>
          <w:sz w:val="16"/>
          <w:szCs w:val="16"/>
        </w:rPr>
        <w:t xml:space="preserve">Приложение </w:t>
      </w:r>
    </w:p>
    <w:p w:rsidR="00270320" w:rsidRPr="00270320" w:rsidRDefault="00270320" w:rsidP="00270320">
      <w:pPr>
        <w:jc w:val="right"/>
        <w:rPr>
          <w:sz w:val="16"/>
          <w:szCs w:val="16"/>
        </w:rPr>
      </w:pPr>
      <w:r w:rsidRPr="00270320">
        <w:rPr>
          <w:sz w:val="16"/>
          <w:szCs w:val="16"/>
        </w:rPr>
        <w:t>к Правилам организации и проведения закупа</w:t>
      </w:r>
      <w:r w:rsidRPr="00270320">
        <w:rPr>
          <w:sz w:val="16"/>
          <w:szCs w:val="16"/>
        </w:rPr>
        <w:br/>
        <w:t>лекарственных средств, медицинских изделий</w:t>
      </w:r>
      <w:r w:rsidRPr="00270320">
        <w:rPr>
          <w:sz w:val="16"/>
          <w:szCs w:val="16"/>
        </w:rPr>
        <w:br/>
        <w:t>и специализированных лечебных продуктов в рамках</w:t>
      </w:r>
      <w:r w:rsidRPr="00270320">
        <w:rPr>
          <w:sz w:val="16"/>
          <w:szCs w:val="16"/>
        </w:rPr>
        <w:br/>
        <w:t>гарантированного объема бесплатной медицинской помощи,</w:t>
      </w:r>
      <w:r w:rsidRPr="00270320">
        <w:rPr>
          <w:sz w:val="16"/>
          <w:szCs w:val="16"/>
        </w:rPr>
        <w:br/>
        <w:t>дополнительного объема медицинской помощи для лиц,</w:t>
      </w:r>
      <w:r w:rsidRPr="00270320">
        <w:rPr>
          <w:sz w:val="16"/>
          <w:szCs w:val="16"/>
        </w:rPr>
        <w:br/>
        <w:t>содержащихся в следственных изоляторах и учреждениях</w:t>
      </w:r>
      <w:r w:rsidRPr="00270320">
        <w:rPr>
          <w:sz w:val="16"/>
          <w:szCs w:val="16"/>
        </w:rPr>
        <w:br/>
        <w:t xml:space="preserve">уголовно-исполнительной (пенитенциарной) системы, за счет </w:t>
      </w:r>
    </w:p>
    <w:p w:rsidR="00270320" w:rsidRPr="00270320" w:rsidRDefault="00270320" w:rsidP="00270320">
      <w:pPr>
        <w:jc w:val="right"/>
        <w:rPr>
          <w:sz w:val="16"/>
          <w:szCs w:val="16"/>
        </w:rPr>
      </w:pPr>
      <w:r w:rsidRPr="00270320">
        <w:rPr>
          <w:sz w:val="16"/>
          <w:szCs w:val="16"/>
        </w:rPr>
        <w:t xml:space="preserve">бюджетных средств и (или) в системе обязательного </w:t>
      </w:r>
      <w:proofErr w:type="gramStart"/>
      <w:r w:rsidRPr="00270320">
        <w:rPr>
          <w:sz w:val="16"/>
          <w:szCs w:val="16"/>
          <w:lang w:val="en-US"/>
        </w:rPr>
        <w:t>c</w:t>
      </w:r>
      <w:proofErr w:type="spellStart"/>
      <w:proofErr w:type="gramEnd"/>
      <w:r w:rsidRPr="00270320">
        <w:rPr>
          <w:sz w:val="16"/>
          <w:szCs w:val="16"/>
        </w:rPr>
        <w:t>оциального</w:t>
      </w:r>
      <w:proofErr w:type="spellEnd"/>
      <w:r w:rsidRPr="00270320">
        <w:rPr>
          <w:sz w:val="16"/>
          <w:szCs w:val="16"/>
        </w:rPr>
        <w:t xml:space="preserve"> </w:t>
      </w:r>
    </w:p>
    <w:p w:rsidR="004B7BEB" w:rsidRPr="00270320" w:rsidRDefault="00270320" w:rsidP="00270320">
      <w:pPr>
        <w:pStyle w:val="a3"/>
        <w:spacing w:before="0" w:beforeAutospacing="0" w:after="0" w:afterAutospacing="0"/>
        <w:jc w:val="right"/>
        <w:rPr>
          <w:sz w:val="16"/>
          <w:szCs w:val="16"/>
        </w:rPr>
      </w:pPr>
      <w:r w:rsidRPr="00270320">
        <w:rPr>
          <w:sz w:val="16"/>
          <w:szCs w:val="16"/>
        </w:rPr>
        <w:t>медицинского страхования, фармацевтических услуг</w:t>
      </w:r>
    </w:p>
    <w:p w:rsidR="00270320" w:rsidRDefault="00270320" w:rsidP="00270320">
      <w:pPr>
        <w:pStyle w:val="a3"/>
        <w:spacing w:before="0" w:beforeAutospacing="0" w:after="0" w:afterAutospacing="0"/>
        <w:jc w:val="center"/>
        <w:rPr>
          <w:rStyle w:val="a6"/>
          <w:color w:val="222222"/>
        </w:rPr>
      </w:pPr>
    </w:p>
    <w:p w:rsidR="00327948" w:rsidRDefault="00745053" w:rsidP="00270320">
      <w:pPr>
        <w:pStyle w:val="a3"/>
        <w:spacing w:before="0" w:beforeAutospacing="0" w:after="0" w:afterAutospacing="0"/>
        <w:jc w:val="center"/>
        <w:rPr>
          <w:rStyle w:val="a6"/>
          <w:color w:val="222222"/>
        </w:rPr>
      </w:pPr>
      <w:r w:rsidRPr="004B7BEB">
        <w:rPr>
          <w:rStyle w:val="a6"/>
          <w:color w:val="222222"/>
        </w:rPr>
        <w:t xml:space="preserve">Объявление </w:t>
      </w:r>
      <w:r w:rsidR="00327948">
        <w:rPr>
          <w:rStyle w:val="a6"/>
          <w:color w:val="222222"/>
        </w:rPr>
        <w:t xml:space="preserve">№ </w:t>
      </w:r>
      <w:r w:rsidR="006A0DDC">
        <w:rPr>
          <w:rStyle w:val="a6"/>
          <w:color w:val="222222"/>
        </w:rPr>
        <w:t>3</w:t>
      </w:r>
      <w:r w:rsidR="00327948">
        <w:rPr>
          <w:rStyle w:val="a6"/>
          <w:color w:val="222222"/>
        </w:rPr>
        <w:t xml:space="preserve"> </w:t>
      </w:r>
      <w:r w:rsidRPr="004B7BEB">
        <w:rPr>
          <w:rStyle w:val="a6"/>
          <w:color w:val="222222"/>
        </w:rPr>
        <w:t xml:space="preserve">о проведении закупа </w:t>
      </w:r>
      <w:r w:rsidR="00270320">
        <w:rPr>
          <w:rStyle w:val="a6"/>
          <w:color w:val="222222"/>
        </w:rPr>
        <w:t>медицинской техники</w:t>
      </w:r>
      <w:r w:rsidRPr="004B7BEB">
        <w:rPr>
          <w:rStyle w:val="a6"/>
          <w:color w:val="222222"/>
        </w:rPr>
        <w:t xml:space="preserve"> </w:t>
      </w:r>
    </w:p>
    <w:p w:rsidR="00745053" w:rsidRPr="004B7BEB" w:rsidRDefault="00745053" w:rsidP="00270320">
      <w:pPr>
        <w:pStyle w:val="a3"/>
        <w:spacing w:before="0" w:beforeAutospacing="0" w:after="0" w:afterAutospacing="0"/>
        <w:jc w:val="center"/>
        <w:rPr>
          <w:color w:val="222222"/>
        </w:rPr>
      </w:pPr>
      <w:r w:rsidRPr="004B7BEB">
        <w:rPr>
          <w:rStyle w:val="a6"/>
          <w:color w:val="222222"/>
        </w:rPr>
        <w:t>способом проведения тендера</w:t>
      </w:r>
    </w:p>
    <w:p w:rsidR="00A17EB8" w:rsidRDefault="00A17EB8" w:rsidP="00450561">
      <w:pPr>
        <w:pStyle w:val="a3"/>
        <w:spacing w:after="0" w:afterAutospacing="0"/>
        <w:ind w:left="-567" w:right="-286" w:firstLine="567"/>
        <w:jc w:val="both"/>
        <w:rPr>
          <w:rStyle w:val="rvts3"/>
        </w:rPr>
      </w:pPr>
      <w:r w:rsidRPr="004B7BEB">
        <w:rPr>
          <w:rStyle w:val="rvts3"/>
        </w:rPr>
        <w:t xml:space="preserve">Государственное коммунальное предприятие на праве хозяйственного ведения "Городская поликлиника № 2 управления здравоохранения </w:t>
      </w:r>
      <w:proofErr w:type="spellStart"/>
      <w:r w:rsidRPr="004B7BEB">
        <w:rPr>
          <w:rStyle w:val="rvts3"/>
        </w:rPr>
        <w:t>акимата</w:t>
      </w:r>
      <w:proofErr w:type="spellEnd"/>
      <w:r w:rsidRPr="004B7BEB">
        <w:rPr>
          <w:rStyle w:val="rvts3"/>
        </w:rPr>
        <w:t xml:space="preserve"> </w:t>
      </w:r>
      <w:proofErr w:type="spellStart"/>
      <w:r w:rsidRPr="004B7BEB">
        <w:rPr>
          <w:rStyle w:val="rvts3"/>
        </w:rPr>
        <w:t>Жамбылской</w:t>
      </w:r>
      <w:proofErr w:type="spellEnd"/>
      <w:r w:rsidRPr="004B7BEB">
        <w:rPr>
          <w:rStyle w:val="rvts3"/>
        </w:rPr>
        <w:t xml:space="preserve"> области" </w:t>
      </w:r>
      <w:proofErr w:type="spellStart"/>
      <w:r w:rsidRPr="004B7BEB">
        <w:rPr>
          <w:rStyle w:val="rvts3"/>
        </w:rPr>
        <w:t>расположенн</w:t>
      </w:r>
      <w:proofErr w:type="spellEnd"/>
      <w:r w:rsidRPr="004B7BEB">
        <w:rPr>
          <w:rStyle w:val="rvts3"/>
          <w:lang w:val="kk-KZ"/>
        </w:rPr>
        <w:t>ая</w:t>
      </w:r>
      <w:r w:rsidRPr="004B7BEB">
        <w:rPr>
          <w:rStyle w:val="rvts3"/>
        </w:rPr>
        <w:t xml:space="preserve"> по адресу: </w:t>
      </w:r>
      <w:proofErr w:type="spellStart"/>
      <w:r w:rsidRPr="004B7BEB">
        <w:rPr>
          <w:rStyle w:val="rvts3"/>
        </w:rPr>
        <w:t>Жамбылская</w:t>
      </w:r>
      <w:proofErr w:type="spellEnd"/>
      <w:r w:rsidRPr="004B7BEB">
        <w:rPr>
          <w:rStyle w:val="rvts3"/>
        </w:rPr>
        <w:t xml:space="preserve"> область, город </w:t>
      </w:r>
      <w:proofErr w:type="spellStart"/>
      <w:r w:rsidRPr="004B7BEB">
        <w:rPr>
          <w:rStyle w:val="rvts3"/>
        </w:rPr>
        <w:t>Тараз</w:t>
      </w:r>
      <w:proofErr w:type="spellEnd"/>
      <w:r w:rsidRPr="004B7BEB">
        <w:rPr>
          <w:rStyle w:val="rvts3"/>
        </w:rPr>
        <w:t>, микрорайон «</w:t>
      </w:r>
      <w:proofErr w:type="spellStart"/>
      <w:r w:rsidRPr="004B7BEB">
        <w:rPr>
          <w:rStyle w:val="rvts3"/>
        </w:rPr>
        <w:t>Салтанат</w:t>
      </w:r>
      <w:proofErr w:type="spellEnd"/>
      <w:r w:rsidRPr="004B7BEB">
        <w:rPr>
          <w:rStyle w:val="rvts3"/>
        </w:rPr>
        <w:t xml:space="preserve">», </w:t>
      </w:r>
      <w:r w:rsidR="00270320">
        <w:rPr>
          <w:rStyle w:val="rvts3"/>
        </w:rPr>
        <w:t>здание 37</w:t>
      </w:r>
      <w:r w:rsidRPr="004B7BEB">
        <w:rPr>
          <w:rStyle w:val="rvts3"/>
        </w:rPr>
        <w:t>, объявляет о проведении закупа способом тендера следующих товаров:</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4962"/>
        <w:gridCol w:w="567"/>
        <w:gridCol w:w="425"/>
        <w:gridCol w:w="1276"/>
        <w:gridCol w:w="1701"/>
      </w:tblGrid>
      <w:tr w:rsidR="00270320" w:rsidRPr="00EC1A69" w:rsidTr="00100B3D">
        <w:trPr>
          <w:trHeight w:val="793"/>
        </w:trPr>
        <w:tc>
          <w:tcPr>
            <w:tcW w:w="425" w:type="dxa"/>
            <w:shd w:val="clear" w:color="auto" w:fill="auto"/>
          </w:tcPr>
          <w:p w:rsidR="00D126FC" w:rsidRPr="00B8444D" w:rsidRDefault="00D126FC" w:rsidP="00FB03EE">
            <w:pPr>
              <w:pStyle w:val="a4"/>
              <w:jc w:val="center"/>
              <w:rPr>
                <w:rFonts w:eastAsia="Calibri"/>
                <w:b/>
                <w:sz w:val="20"/>
                <w:szCs w:val="20"/>
                <w:lang w:eastAsia="en-US"/>
              </w:rPr>
            </w:pPr>
            <w:r w:rsidRPr="00B8444D">
              <w:rPr>
                <w:rFonts w:eastAsia="Calibri"/>
                <w:sz w:val="20"/>
                <w:szCs w:val="20"/>
                <w:lang w:eastAsia="en-US"/>
              </w:rPr>
              <w:t xml:space="preserve">                  </w:t>
            </w:r>
            <w:r w:rsidRPr="00B8444D">
              <w:rPr>
                <w:rFonts w:eastAsia="Calibri"/>
                <w:b/>
                <w:sz w:val="20"/>
                <w:szCs w:val="20"/>
                <w:lang w:eastAsia="en-US"/>
              </w:rPr>
              <w:t>№</w:t>
            </w:r>
            <w:r w:rsidR="00270320">
              <w:rPr>
                <w:rFonts w:eastAsia="Calibri"/>
                <w:b/>
                <w:sz w:val="20"/>
                <w:szCs w:val="20"/>
                <w:lang w:eastAsia="en-US"/>
              </w:rPr>
              <w:t xml:space="preserve"> </w:t>
            </w:r>
            <w:r w:rsidR="00270320" w:rsidRPr="00270320">
              <w:rPr>
                <w:rFonts w:eastAsia="Calibri"/>
                <w:b/>
                <w:sz w:val="16"/>
                <w:szCs w:val="16"/>
                <w:lang w:eastAsia="en-US"/>
              </w:rPr>
              <w:t>лота</w:t>
            </w:r>
          </w:p>
        </w:tc>
        <w:tc>
          <w:tcPr>
            <w:tcW w:w="2127" w:type="dxa"/>
            <w:shd w:val="clear" w:color="auto" w:fill="auto"/>
          </w:tcPr>
          <w:p w:rsidR="00D126FC" w:rsidRPr="00B8444D" w:rsidRDefault="00D126FC" w:rsidP="00FB03EE">
            <w:pPr>
              <w:pStyle w:val="a4"/>
              <w:jc w:val="center"/>
              <w:rPr>
                <w:rFonts w:eastAsia="Calibri"/>
                <w:b/>
                <w:sz w:val="20"/>
                <w:szCs w:val="20"/>
                <w:lang w:eastAsia="en-US"/>
              </w:rPr>
            </w:pPr>
          </w:p>
          <w:p w:rsidR="00D126FC" w:rsidRPr="00B8444D" w:rsidRDefault="00D126FC" w:rsidP="00FB03EE">
            <w:pPr>
              <w:pStyle w:val="a4"/>
              <w:jc w:val="center"/>
              <w:rPr>
                <w:rFonts w:eastAsia="Calibri"/>
                <w:b/>
                <w:sz w:val="20"/>
                <w:szCs w:val="20"/>
                <w:lang w:eastAsia="en-US"/>
              </w:rPr>
            </w:pPr>
            <w:r w:rsidRPr="00B8444D">
              <w:rPr>
                <w:rFonts w:eastAsia="Calibri"/>
                <w:b/>
                <w:sz w:val="20"/>
                <w:szCs w:val="20"/>
                <w:lang w:eastAsia="en-US"/>
              </w:rPr>
              <w:t>Наименование</w:t>
            </w:r>
          </w:p>
        </w:tc>
        <w:tc>
          <w:tcPr>
            <w:tcW w:w="4962" w:type="dxa"/>
            <w:tcBorders>
              <w:bottom w:val="single" w:sz="2" w:space="0" w:color="auto"/>
            </w:tcBorders>
          </w:tcPr>
          <w:p w:rsidR="00D126FC" w:rsidRPr="00B8444D" w:rsidRDefault="00D126FC" w:rsidP="00FB03EE">
            <w:pPr>
              <w:pStyle w:val="a4"/>
              <w:jc w:val="center"/>
              <w:rPr>
                <w:rFonts w:eastAsia="Calibri"/>
                <w:b/>
                <w:sz w:val="20"/>
                <w:szCs w:val="20"/>
                <w:lang w:eastAsia="en-US"/>
              </w:rPr>
            </w:pPr>
          </w:p>
          <w:p w:rsidR="00D126FC" w:rsidRPr="00B8444D" w:rsidRDefault="00D126FC" w:rsidP="00FB03EE">
            <w:pPr>
              <w:pStyle w:val="a4"/>
              <w:jc w:val="center"/>
              <w:rPr>
                <w:rFonts w:eastAsia="Calibri"/>
                <w:b/>
                <w:sz w:val="20"/>
                <w:szCs w:val="20"/>
                <w:lang w:eastAsia="en-US"/>
              </w:rPr>
            </w:pPr>
            <w:r w:rsidRPr="00B8444D">
              <w:rPr>
                <w:rFonts w:eastAsia="Calibri"/>
                <w:b/>
                <w:sz w:val="20"/>
                <w:szCs w:val="20"/>
                <w:lang w:eastAsia="en-US"/>
              </w:rPr>
              <w:t>ТС</w:t>
            </w:r>
          </w:p>
        </w:tc>
        <w:tc>
          <w:tcPr>
            <w:tcW w:w="567" w:type="dxa"/>
            <w:tcBorders>
              <w:bottom w:val="single" w:sz="2" w:space="0" w:color="auto"/>
            </w:tcBorders>
            <w:shd w:val="clear" w:color="auto" w:fill="auto"/>
          </w:tcPr>
          <w:p w:rsidR="00D126FC" w:rsidRPr="00AF20BF" w:rsidRDefault="00D126FC" w:rsidP="00FB03EE">
            <w:pPr>
              <w:pStyle w:val="a4"/>
              <w:jc w:val="center"/>
              <w:rPr>
                <w:rFonts w:eastAsia="Calibri"/>
                <w:b/>
                <w:sz w:val="18"/>
                <w:szCs w:val="18"/>
                <w:lang w:eastAsia="en-US"/>
              </w:rPr>
            </w:pPr>
            <w:r w:rsidRPr="00AF20BF">
              <w:rPr>
                <w:rFonts w:eastAsia="Calibri"/>
                <w:b/>
                <w:sz w:val="18"/>
                <w:szCs w:val="18"/>
                <w:lang w:eastAsia="en-US"/>
              </w:rPr>
              <w:t xml:space="preserve">Ед. </w:t>
            </w:r>
          </w:p>
          <w:p w:rsidR="00D126FC" w:rsidRPr="00AF20BF" w:rsidRDefault="00D126FC" w:rsidP="00FB03EE">
            <w:pPr>
              <w:pStyle w:val="a4"/>
              <w:jc w:val="center"/>
              <w:rPr>
                <w:rFonts w:eastAsia="Calibri"/>
                <w:b/>
                <w:sz w:val="18"/>
                <w:szCs w:val="18"/>
                <w:lang w:eastAsia="en-US"/>
              </w:rPr>
            </w:pPr>
            <w:proofErr w:type="spellStart"/>
            <w:r w:rsidRPr="00AF20BF">
              <w:rPr>
                <w:rFonts w:eastAsia="Calibri"/>
                <w:b/>
                <w:sz w:val="18"/>
                <w:szCs w:val="18"/>
                <w:lang w:eastAsia="en-US"/>
              </w:rPr>
              <w:t>изм</w:t>
            </w:r>
            <w:proofErr w:type="spellEnd"/>
          </w:p>
        </w:tc>
        <w:tc>
          <w:tcPr>
            <w:tcW w:w="425" w:type="dxa"/>
            <w:tcBorders>
              <w:bottom w:val="single" w:sz="2" w:space="0" w:color="auto"/>
            </w:tcBorders>
            <w:shd w:val="clear" w:color="auto" w:fill="auto"/>
          </w:tcPr>
          <w:p w:rsidR="00D126FC" w:rsidRPr="00AF20BF" w:rsidRDefault="00D126FC" w:rsidP="00835A87">
            <w:pPr>
              <w:spacing w:after="200" w:line="276" w:lineRule="auto"/>
              <w:jc w:val="center"/>
              <w:rPr>
                <w:rFonts w:eastAsia="Calibri"/>
                <w:b/>
                <w:sz w:val="18"/>
                <w:szCs w:val="18"/>
                <w:lang w:eastAsia="en-US"/>
              </w:rPr>
            </w:pPr>
            <w:r w:rsidRPr="00AF20BF">
              <w:rPr>
                <w:rFonts w:eastAsia="Calibri"/>
                <w:b/>
                <w:sz w:val="18"/>
                <w:szCs w:val="18"/>
                <w:lang w:eastAsia="en-US"/>
              </w:rPr>
              <w:t>кол-во</w:t>
            </w:r>
          </w:p>
        </w:tc>
        <w:tc>
          <w:tcPr>
            <w:tcW w:w="1276" w:type="dxa"/>
            <w:tcBorders>
              <w:bottom w:val="single" w:sz="2" w:space="0" w:color="auto"/>
            </w:tcBorders>
            <w:shd w:val="clear" w:color="auto" w:fill="auto"/>
          </w:tcPr>
          <w:p w:rsidR="00D126FC" w:rsidRPr="00AF20BF" w:rsidRDefault="00D126FC" w:rsidP="00FB03EE">
            <w:pPr>
              <w:pStyle w:val="a4"/>
              <w:jc w:val="center"/>
              <w:rPr>
                <w:rFonts w:eastAsia="Calibri"/>
                <w:b/>
                <w:sz w:val="18"/>
                <w:szCs w:val="18"/>
                <w:lang w:eastAsia="en-US"/>
              </w:rPr>
            </w:pPr>
            <w:r w:rsidRPr="00AF20BF">
              <w:rPr>
                <w:rFonts w:eastAsia="Calibri"/>
                <w:b/>
                <w:sz w:val="18"/>
                <w:szCs w:val="18"/>
                <w:lang w:eastAsia="en-US"/>
              </w:rPr>
              <w:t>Цена за единицу</w:t>
            </w:r>
          </w:p>
        </w:tc>
        <w:tc>
          <w:tcPr>
            <w:tcW w:w="1701" w:type="dxa"/>
            <w:tcBorders>
              <w:bottom w:val="single" w:sz="2" w:space="0" w:color="auto"/>
            </w:tcBorders>
            <w:shd w:val="clear" w:color="auto" w:fill="auto"/>
          </w:tcPr>
          <w:p w:rsidR="00D126FC" w:rsidRPr="00AF20BF" w:rsidRDefault="00D126FC" w:rsidP="00FB03EE">
            <w:pPr>
              <w:pStyle w:val="a4"/>
              <w:jc w:val="center"/>
              <w:rPr>
                <w:rFonts w:eastAsia="Calibri"/>
                <w:b/>
                <w:sz w:val="18"/>
                <w:szCs w:val="18"/>
                <w:lang w:eastAsia="en-US"/>
              </w:rPr>
            </w:pPr>
            <w:r w:rsidRPr="00AF20BF">
              <w:rPr>
                <w:rFonts w:eastAsia="Calibri"/>
                <w:b/>
                <w:sz w:val="18"/>
                <w:szCs w:val="18"/>
                <w:lang w:eastAsia="en-US"/>
              </w:rPr>
              <w:t>Общая сумма</w:t>
            </w:r>
          </w:p>
        </w:tc>
      </w:tr>
      <w:tr w:rsidR="00AF20BF" w:rsidRPr="00D062A9" w:rsidTr="00100B3D">
        <w:trPr>
          <w:trHeight w:val="567"/>
        </w:trPr>
        <w:tc>
          <w:tcPr>
            <w:tcW w:w="425" w:type="dxa"/>
            <w:tcBorders>
              <w:bottom w:val="single" w:sz="4" w:space="0" w:color="auto"/>
            </w:tcBorders>
            <w:shd w:val="clear" w:color="auto" w:fill="auto"/>
          </w:tcPr>
          <w:p w:rsidR="00AF20BF" w:rsidRPr="00B83C2D" w:rsidRDefault="00AF20BF" w:rsidP="00FB03EE">
            <w:pPr>
              <w:pStyle w:val="a4"/>
              <w:jc w:val="center"/>
              <w:rPr>
                <w:rFonts w:eastAsia="Calibri"/>
                <w:lang w:val="kk-KZ" w:eastAsia="en-US"/>
              </w:rPr>
            </w:pPr>
            <w:r w:rsidRPr="00B83C2D">
              <w:rPr>
                <w:rFonts w:eastAsia="Calibri"/>
                <w:lang w:val="kk-KZ" w:eastAsia="en-US"/>
              </w:rPr>
              <w:t>1</w:t>
            </w:r>
          </w:p>
        </w:tc>
        <w:tc>
          <w:tcPr>
            <w:tcW w:w="2127" w:type="dxa"/>
            <w:tcBorders>
              <w:bottom w:val="single" w:sz="4" w:space="0" w:color="auto"/>
              <w:right w:val="single" w:sz="2" w:space="0" w:color="auto"/>
            </w:tcBorders>
            <w:shd w:val="clear" w:color="auto" w:fill="auto"/>
          </w:tcPr>
          <w:p w:rsidR="00D64BB3" w:rsidRPr="00D64BB3" w:rsidRDefault="00D64BB3" w:rsidP="00D64BB3">
            <w:pPr>
              <w:shd w:val="clear" w:color="auto" w:fill="FFFFFF"/>
              <w:jc w:val="center"/>
              <w:rPr>
                <w:color w:val="404040" w:themeColor="text1" w:themeTint="BF"/>
              </w:rPr>
            </w:pPr>
            <w:r w:rsidRPr="00D64BB3">
              <w:rPr>
                <w:b/>
                <w:bCs/>
                <w:color w:val="404040" w:themeColor="text1" w:themeTint="BF"/>
              </w:rPr>
              <w:t>Ультразвуков</w:t>
            </w:r>
            <w:r w:rsidRPr="00D64BB3">
              <w:rPr>
                <w:b/>
                <w:bCs/>
                <w:color w:val="404040" w:themeColor="text1" w:themeTint="BF"/>
                <w:lang w:eastAsia="ko-KR"/>
              </w:rPr>
              <w:t>ая диагностическая система</w:t>
            </w:r>
          </w:p>
          <w:p w:rsidR="00AF20BF" w:rsidRPr="00372C83" w:rsidRDefault="00AF20BF" w:rsidP="00CE35ED">
            <w:pPr>
              <w:pStyle w:val="a4"/>
              <w:jc w:val="both"/>
              <w:rPr>
                <w:rFonts w:eastAsia="Calibri"/>
                <w:b/>
                <w:lang w:eastAsia="en-US"/>
              </w:rPr>
            </w:pPr>
          </w:p>
        </w:tc>
        <w:tc>
          <w:tcPr>
            <w:tcW w:w="4962" w:type="dxa"/>
            <w:tcBorders>
              <w:top w:val="single" w:sz="2" w:space="0" w:color="auto"/>
              <w:left w:val="single" w:sz="2" w:space="0" w:color="auto"/>
              <w:bottom w:val="single" w:sz="2" w:space="0" w:color="auto"/>
              <w:right w:val="single" w:sz="2" w:space="0" w:color="auto"/>
            </w:tcBorders>
          </w:tcPr>
          <w:p w:rsidR="00A975F6" w:rsidRPr="00A975F6" w:rsidRDefault="00A975F6" w:rsidP="00A975F6">
            <w:pPr>
              <w:jc w:val="both"/>
              <w:rPr>
                <w:b/>
                <w:sz w:val="16"/>
                <w:szCs w:val="16"/>
              </w:rPr>
            </w:pPr>
            <w:r w:rsidRPr="00A975F6">
              <w:rPr>
                <w:b/>
                <w:sz w:val="16"/>
                <w:szCs w:val="16"/>
              </w:rPr>
              <w:t xml:space="preserve">Полностью цифровая многоцелевая мобильная ультразвуковая система экспертного класса с возможностью автоматического трехмерного сканирования в режиме реального времени с использованием специализированных монокристаллических датчиков, проведения кардиологических исследований и </w:t>
            </w:r>
            <w:proofErr w:type="spellStart"/>
            <w:r w:rsidRPr="00A975F6">
              <w:rPr>
                <w:b/>
                <w:sz w:val="16"/>
                <w:szCs w:val="16"/>
              </w:rPr>
              <w:t>транспищеводных</w:t>
            </w:r>
            <w:proofErr w:type="spellEnd"/>
            <w:r w:rsidRPr="00A975F6">
              <w:rPr>
                <w:b/>
                <w:sz w:val="16"/>
                <w:szCs w:val="16"/>
              </w:rPr>
              <w:t xml:space="preserve"> исследований экспертного уровня. </w:t>
            </w:r>
          </w:p>
          <w:p w:rsidR="00A975F6" w:rsidRPr="00A975F6" w:rsidRDefault="00A975F6" w:rsidP="00A975F6">
            <w:pPr>
              <w:shd w:val="clear" w:color="auto" w:fill="FFFFFF"/>
              <w:jc w:val="both"/>
              <w:rPr>
                <w:sz w:val="16"/>
                <w:szCs w:val="16"/>
              </w:rPr>
            </w:pPr>
            <w:r w:rsidRPr="00A975F6">
              <w:rPr>
                <w:b/>
                <w:i/>
                <w:sz w:val="16"/>
                <w:szCs w:val="16"/>
              </w:rPr>
              <w:t xml:space="preserve">Экспертная ультразвуковая система (ПО 1.0) </w:t>
            </w:r>
            <w:r w:rsidRPr="00A975F6">
              <w:rPr>
                <w:sz w:val="16"/>
                <w:szCs w:val="16"/>
              </w:rPr>
              <w:t xml:space="preserve">Флагманская модель, гарантирует визуализацию с отличной разрешающей способностью, высочайшей однородностью изображения и глубокой </w:t>
            </w:r>
            <w:proofErr w:type="spellStart"/>
            <w:r w:rsidRPr="00A975F6">
              <w:rPr>
                <w:sz w:val="16"/>
                <w:szCs w:val="16"/>
              </w:rPr>
              <w:t>пенетрацией</w:t>
            </w:r>
            <w:proofErr w:type="spellEnd"/>
            <w:r w:rsidRPr="00A975F6">
              <w:rPr>
                <w:sz w:val="16"/>
                <w:szCs w:val="16"/>
              </w:rPr>
              <w:t>.</w:t>
            </w:r>
          </w:p>
          <w:p w:rsidR="00A975F6" w:rsidRPr="00A975F6" w:rsidRDefault="00A975F6" w:rsidP="00A975F6">
            <w:pPr>
              <w:rPr>
                <w:sz w:val="16"/>
                <w:szCs w:val="16"/>
              </w:rPr>
            </w:pPr>
            <w:r w:rsidRPr="00A975F6">
              <w:rPr>
                <w:sz w:val="16"/>
                <w:szCs w:val="16"/>
              </w:rPr>
              <w:t>Аппарат обладает множеством автоматизированных функций</w:t>
            </w:r>
          </w:p>
          <w:p w:rsidR="00A975F6" w:rsidRPr="00A975F6" w:rsidRDefault="00A975F6" w:rsidP="00A975F6">
            <w:pPr>
              <w:shd w:val="clear" w:color="auto" w:fill="FFFFFF"/>
              <w:jc w:val="both"/>
              <w:rPr>
                <w:sz w:val="16"/>
                <w:szCs w:val="16"/>
              </w:rPr>
            </w:pPr>
            <w:proofErr w:type="gramStart"/>
            <w:r w:rsidRPr="00A975F6">
              <w:rPr>
                <w:sz w:val="16"/>
                <w:szCs w:val="16"/>
              </w:rPr>
              <w:t>которые</w:t>
            </w:r>
            <w:proofErr w:type="gramEnd"/>
            <w:r w:rsidRPr="00A975F6">
              <w:rPr>
                <w:sz w:val="16"/>
                <w:szCs w:val="16"/>
              </w:rPr>
              <w:t xml:space="preserve"> обеспечивают диагностическую точность и удобство для пользователей.  Для создания качественного </w:t>
            </w:r>
            <w:proofErr w:type="spellStart"/>
            <w:r w:rsidRPr="00A975F6">
              <w:rPr>
                <w:sz w:val="16"/>
                <w:szCs w:val="16"/>
              </w:rPr>
              <w:t>серошкального</w:t>
            </w:r>
            <w:proofErr w:type="spellEnd"/>
            <w:r w:rsidRPr="00A975F6">
              <w:rPr>
                <w:sz w:val="16"/>
                <w:szCs w:val="16"/>
              </w:rPr>
              <w:t xml:space="preserve"> изображения оснащен модулем оптимизации изображений (</w:t>
            </w:r>
            <w:proofErr w:type="spellStart"/>
            <w:r w:rsidRPr="00A975F6">
              <w:rPr>
                <w:sz w:val="16"/>
                <w:szCs w:val="16"/>
              </w:rPr>
              <w:t>Optimal</w:t>
            </w:r>
            <w:proofErr w:type="spellEnd"/>
            <w:r w:rsidRPr="00A975F6">
              <w:rPr>
                <w:sz w:val="16"/>
                <w:szCs w:val="16"/>
              </w:rPr>
              <w:t xml:space="preserve"> </w:t>
            </w:r>
            <w:proofErr w:type="spellStart"/>
            <w:r w:rsidRPr="00A975F6">
              <w:rPr>
                <w:sz w:val="16"/>
                <w:szCs w:val="16"/>
              </w:rPr>
              <w:t>Imaging</w:t>
            </w:r>
            <w:proofErr w:type="spellEnd"/>
            <w:r w:rsidRPr="00A975F6">
              <w:rPr>
                <w:sz w:val="16"/>
                <w:szCs w:val="16"/>
              </w:rPr>
              <w:t xml:space="preserve"> </w:t>
            </w:r>
            <w:proofErr w:type="spellStart"/>
            <w:r w:rsidRPr="00A975F6">
              <w:rPr>
                <w:sz w:val="16"/>
                <w:szCs w:val="16"/>
              </w:rPr>
              <w:t>Suite</w:t>
            </w:r>
            <w:proofErr w:type="spellEnd"/>
            <w:r w:rsidRPr="00A975F6">
              <w:rPr>
                <w:sz w:val="16"/>
                <w:szCs w:val="16"/>
              </w:rPr>
              <w:t xml:space="preserve"> OISTM), который представляет собой сочетание самых передовых технологий формирования изображений для превосходной гармонической визуализации, минимизации артефактов, увеличения четкости контуров органов и образований, и, в итоге, обеспечивающего более подробную и точную клиническую информацию.</w:t>
            </w:r>
          </w:p>
          <w:p w:rsidR="00A975F6" w:rsidRPr="00A975F6" w:rsidRDefault="00A975F6" w:rsidP="00A975F6">
            <w:pPr>
              <w:spacing w:line="0" w:lineRule="atLeast"/>
              <w:rPr>
                <w:sz w:val="16"/>
                <w:szCs w:val="16"/>
              </w:rPr>
            </w:pPr>
            <w:r w:rsidRPr="00A975F6">
              <w:rPr>
                <w:sz w:val="16"/>
                <w:szCs w:val="16"/>
              </w:rPr>
              <w:t xml:space="preserve">Аппарат  специально для тех специалистов, которым необходима наилучшая разрешающая способность и качество даже в самых сложных случаях. </w:t>
            </w:r>
            <w:r>
              <w:rPr>
                <w:sz w:val="16"/>
                <w:szCs w:val="16"/>
              </w:rPr>
              <w:t>У</w:t>
            </w:r>
            <w:r w:rsidRPr="00A975F6">
              <w:rPr>
                <w:sz w:val="16"/>
                <w:szCs w:val="16"/>
              </w:rPr>
              <w:t xml:space="preserve">льтразвуковой сканер </w:t>
            </w:r>
            <w:r>
              <w:rPr>
                <w:sz w:val="16"/>
                <w:szCs w:val="16"/>
              </w:rPr>
              <w:t>должен обладать</w:t>
            </w:r>
            <w:r w:rsidRPr="00A975F6">
              <w:rPr>
                <w:sz w:val="16"/>
                <w:szCs w:val="16"/>
              </w:rPr>
              <w:t xml:space="preserve"> высокой скоростью обработки и максимал</w:t>
            </w:r>
            <w:r>
              <w:rPr>
                <w:sz w:val="16"/>
                <w:szCs w:val="16"/>
              </w:rPr>
              <w:t xml:space="preserve">ьной детализацией структур, </w:t>
            </w:r>
            <w:r w:rsidRPr="00A975F6">
              <w:rPr>
                <w:sz w:val="16"/>
                <w:szCs w:val="16"/>
              </w:rPr>
              <w:t>сочета</w:t>
            </w:r>
            <w:r>
              <w:rPr>
                <w:sz w:val="16"/>
                <w:szCs w:val="16"/>
              </w:rPr>
              <w:t>ть</w:t>
            </w:r>
            <w:r w:rsidRPr="00A975F6">
              <w:rPr>
                <w:sz w:val="16"/>
                <w:szCs w:val="16"/>
              </w:rPr>
              <w:t xml:space="preserve"> в себе новейшие технологии визуализации, широкий выбор датчиков и интуитивно понятное программное обеспечение.</w:t>
            </w:r>
          </w:p>
          <w:p w:rsidR="00A975F6" w:rsidRPr="00A975F6" w:rsidRDefault="00A975F6" w:rsidP="00A975F6">
            <w:pPr>
              <w:rPr>
                <w:sz w:val="16"/>
                <w:szCs w:val="16"/>
              </w:rPr>
            </w:pPr>
            <w:r w:rsidRPr="00A975F6">
              <w:rPr>
                <w:sz w:val="16"/>
                <w:szCs w:val="16"/>
              </w:rPr>
              <w:t xml:space="preserve">Уникальная архитектура сканера </w:t>
            </w:r>
            <w:proofErr w:type="spellStart"/>
            <w:r w:rsidRPr="00A975F6">
              <w:rPr>
                <w:sz w:val="16"/>
                <w:szCs w:val="16"/>
              </w:rPr>
              <w:t>FleXcan</w:t>
            </w:r>
            <w:proofErr w:type="spellEnd"/>
            <w:r w:rsidRPr="00A975F6">
              <w:rPr>
                <w:sz w:val="16"/>
                <w:szCs w:val="16"/>
              </w:rPr>
              <w:t xml:space="preserve"> , основанная на максимальном использовании программной части, гарантирует однородность и </w:t>
            </w:r>
            <w:proofErr w:type="gramStart"/>
            <w:r w:rsidRPr="00A975F6">
              <w:rPr>
                <w:sz w:val="16"/>
                <w:szCs w:val="16"/>
              </w:rPr>
              <w:t>высокое</w:t>
            </w:r>
            <w:proofErr w:type="gramEnd"/>
            <w:r w:rsidRPr="00A975F6">
              <w:rPr>
                <w:sz w:val="16"/>
                <w:szCs w:val="16"/>
              </w:rPr>
              <w:t xml:space="preserve"> изображений, стабильность работы и лёгкость модернизации системы для использования новейшего программного обеспечения.</w:t>
            </w:r>
          </w:p>
          <w:p w:rsidR="00A975F6" w:rsidRPr="00A975F6" w:rsidRDefault="00A975F6" w:rsidP="00A975F6">
            <w:pPr>
              <w:rPr>
                <w:b/>
                <w:bCs/>
                <w:sz w:val="16"/>
                <w:szCs w:val="16"/>
              </w:rPr>
            </w:pPr>
            <w:r w:rsidRPr="00A975F6">
              <w:rPr>
                <w:b/>
                <w:bCs/>
                <w:sz w:val="16"/>
                <w:szCs w:val="16"/>
              </w:rPr>
              <w:t>Области применения</w:t>
            </w:r>
          </w:p>
          <w:p w:rsidR="00A975F6" w:rsidRPr="00A975F6" w:rsidRDefault="00A975F6" w:rsidP="00A975F6">
            <w:pPr>
              <w:rPr>
                <w:sz w:val="16"/>
                <w:szCs w:val="16"/>
              </w:rPr>
            </w:pPr>
            <w:r w:rsidRPr="00A975F6">
              <w:rPr>
                <w:sz w:val="16"/>
                <w:szCs w:val="16"/>
              </w:rPr>
              <w:t>Абдоминальные исследования</w:t>
            </w:r>
          </w:p>
          <w:p w:rsidR="00A975F6" w:rsidRPr="00A975F6" w:rsidRDefault="00A975F6" w:rsidP="00A975F6">
            <w:pPr>
              <w:rPr>
                <w:sz w:val="16"/>
                <w:szCs w:val="16"/>
              </w:rPr>
            </w:pPr>
            <w:r w:rsidRPr="00A975F6">
              <w:rPr>
                <w:sz w:val="16"/>
                <w:szCs w:val="16"/>
              </w:rPr>
              <w:t>Акушерство и гинекология</w:t>
            </w:r>
          </w:p>
          <w:p w:rsidR="00A975F6" w:rsidRPr="00A975F6" w:rsidRDefault="00A975F6" w:rsidP="00A975F6">
            <w:pPr>
              <w:rPr>
                <w:sz w:val="16"/>
                <w:szCs w:val="16"/>
              </w:rPr>
            </w:pPr>
            <w:r w:rsidRPr="00A975F6">
              <w:rPr>
                <w:sz w:val="16"/>
                <w:szCs w:val="16"/>
              </w:rPr>
              <w:t>Кардиология</w:t>
            </w:r>
          </w:p>
          <w:p w:rsidR="00A975F6" w:rsidRPr="00A975F6" w:rsidRDefault="00A975F6" w:rsidP="00A975F6">
            <w:pPr>
              <w:rPr>
                <w:sz w:val="16"/>
                <w:szCs w:val="16"/>
              </w:rPr>
            </w:pPr>
            <w:r w:rsidRPr="00A975F6">
              <w:rPr>
                <w:sz w:val="16"/>
                <w:szCs w:val="16"/>
              </w:rPr>
              <w:t>Неврология</w:t>
            </w:r>
          </w:p>
          <w:p w:rsidR="00A975F6" w:rsidRPr="00A975F6" w:rsidRDefault="00A975F6" w:rsidP="00A975F6">
            <w:pPr>
              <w:rPr>
                <w:sz w:val="16"/>
                <w:szCs w:val="16"/>
              </w:rPr>
            </w:pPr>
            <w:r w:rsidRPr="00A975F6">
              <w:rPr>
                <w:sz w:val="16"/>
                <w:szCs w:val="16"/>
              </w:rPr>
              <w:t>Травматология и ортопедия</w:t>
            </w:r>
          </w:p>
          <w:p w:rsidR="00A975F6" w:rsidRPr="00A975F6" w:rsidRDefault="00A975F6" w:rsidP="00A975F6">
            <w:pPr>
              <w:rPr>
                <w:sz w:val="16"/>
                <w:szCs w:val="16"/>
              </w:rPr>
            </w:pPr>
            <w:r w:rsidRPr="00A975F6">
              <w:rPr>
                <w:sz w:val="16"/>
                <w:szCs w:val="16"/>
              </w:rPr>
              <w:t>Урология</w:t>
            </w:r>
          </w:p>
          <w:p w:rsidR="00A975F6" w:rsidRPr="00A975F6" w:rsidRDefault="00A975F6" w:rsidP="00A975F6">
            <w:pPr>
              <w:rPr>
                <w:sz w:val="16"/>
                <w:szCs w:val="16"/>
              </w:rPr>
            </w:pPr>
            <w:r w:rsidRPr="00A975F6">
              <w:rPr>
                <w:sz w:val="16"/>
                <w:szCs w:val="16"/>
              </w:rPr>
              <w:t>Эндокринология</w:t>
            </w:r>
          </w:p>
          <w:p w:rsidR="00A975F6" w:rsidRPr="00A975F6" w:rsidRDefault="00A975F6" w:rsidP="00A975F6">
            <w:pPr>
              <w:rPr>
                <w:sz w:val="16"/>
                <w:szCs w:val="16"/>
              </w:rPr>
            </w:pPr>
            <w:r w:rsidRPr="00A975F6">
              <w:rPr>
                <w:sz w:val="16"/>
                <w:szCs w:val="16"/>
              </w:rPr>
              <w:t>Ангиология</w:t>
            </w:r>
          </w:p>
          <w:p w:rsidR="00A975F6" w:rsidRPr="00A975F6" w:rsidRDefault="00A975F6" w:rsidP="00A975F6">
            <w:pPr>
              <w:rPr>
                <w:sz w:val="16"/>
                <w:szCs w:val="16"/>
              </w:rPr>
            </w:pPr>
            <w:r w:rsidRPr="00A975F6">
              <w:rPr>
                <w:sz w:val="16"/>
                <w:szCs w:val="16"/>
              </w:rPr>
              <w:t>Педиатрия</w:t>
            </w:r>
          </w:p>
          <w:p w:rsidR="00A975F6" w:rsidRPr="00A975F6" w:rsidRDefault="00A975F6" w:rsidP="00A975F6">
            <w:pPr>
              <w:rPr>
                <w:sz w:val="16"/>
                <w:szCs w:val="16"/>
              </w:rPr>
            </w:pPr>
            <w:r w:rsidRPr="00A975F6">
              <w:rPr>
                <w:sz w:val="16"/>
                <w:szCs w:val="16"/>
              </w:rPr>
              <w:t>Н-</w:t>
            </w:r>
            <w:proofErr w:type="spellStart"/>
            <w:r w:rsidRPr="00A975F6">
              <w:rPr>
                <w:sz w:val="16"/>
                <w:szCs w:val="16"/>
              </w:rPr>
              <w:t>еонатология</w:t>
            </w:r>
            <w:proofErr w:type="spellEnd"/>
          </w:p>
          <w:p w:rsidR="00A975F6" w:rsidRPr="00A975F6" w:rsidRDefault="00A975F6" w:rsidP="00A975F6">
            <w:pPr>
              <w:rPr>
                <w:sz w:val="16"/>
                <w:szCs w:val="16"/>
              </w:rPr>
            </w:pPr>
            <w:r w:rsidRPr="00A975F6">
              <w:rPr>
                <w:sz w:val="16"/>
                <w:szCs w:val="16"/>
              </w:rPr>
              <w:t>Реаниматология</w:t>
            </w:r>
          </w:p>
          <w:p w:rsidR="00A975F6" w:rsidRPr="00A975F6" w:rsidRDefault="00A975F6" w:rsidP="00A975F6">
            <w:pPr>
              <w:rPr>
                <w:sz w:val="16"/>
                <w:szCs w:val="16"/>
              </w:rPr>
            </w:pPr>
            <w:proofErr w:type="spellStart"/>
            <w:r w:rsidRPr="00A975F6">
              <w:rPr>
                <w:sz w:val="16"/>
                <w:szCs w:val="16"/>
              </w:rPr>
              <w:t>Транскраниальные</w:t>
            </w:r>
            <w:proofErr w:type="spellEnd"/>
            <w:r w:rsidRPr="00A975F6">
              <w:rPr>
                <w:sz w:val="16"/>
                <w:szCs w:val="16"/>
              </w:rPr>
              <w:t xml:space="preserve"> исследования</w:t>
            </w:r>
          </w:p>
          <w:p w:rsidR="00A975F6" w:rsidRPr="00A975F6" w:rsidRDefault="00A975F6" w:rsidP="00A975F6">
            <w:pPr>
              <w:rPr>
                <w:sz w:val="16"/>
                <w:szCs w:val="16"/>
              </w:rPr>
            </w:pPr>
            <w:proofErr w:type="spellStart"/>
            <w:r w:rsidRPr="00A975F6">
              <w:rPr>
                <w:sz w:val="16"/>
                <w:szCs w:val="16"/>
              </w:rPr>
              <w:t>Транспищеводные</w:t>
            </w:r>
            <w:proofErr w:type="spellEnd"/>
            <w:r w:rsidRPr="00A975F6">
              <w:rPr>
                <w:sz w:val="16"/>
                <w:szCs w:val="16"/>
              </w:rPr>
              <w:t xml:space="preserve"> исследования</w:t>
            </w:r>
          </w:p>
          <w:p w:rsidR="00A975F6" w:rsidRPr="00A975F6" w:rsidRDefault="00A975F6" w:rsidP="00A975F6">
            <w:pPr>
              <w:rPr>
                <w:b/>
                <w:bCs/>
                <w:sz w:val="16"/>
                <w:szCs w:val="16"/>
              </w:rPr>
            </w:pPr>
            <w:r w:rsidRPr="00A975F6">
              <w:rPr>
                <w:b/>
                <w:bCs/>
                <w:sz w:val="16"/>
                <w:szCs w:val="16"/>
              </w:rPr>
              <w:t>Основной блок:</w:t>
            </w:r>
          </w:p>
          <w:p w:rsidR="00A975F6" w:rsidRPr="00A975F6" w:rsidRDefault="00A975F6" w:rsidP="00A975F6">
            <w:pPr>
              <w:rPr>
                <w:sz w:val="16"/>
                <w:szCs w:val="16"/>
              </w:rPr>
            </w:pPr>
            <w:r w:rsidRPr="00A975F6">
              <w:rPr>
                <w:sz w:val="16"/>
                <w:szCs w:val="16"/>
              </w:rPr>
              <w:t>Русификация всех элементов управления системо</w:t>
            </w:r>
            <w:proofErr w:type="gramStart"/>
            <w:r w:rsidRPr="00A975F6">
              <w:rPr>
                <w:sz w:val="16"/>
                <w:szCs w:val="16"/>
              </w:rPr>
              <w:t>й-</w:t>
            </w:r>
            <w:proofErr w:type="gramEnd"/>
            <w:r w:rsidRPr="00A975F6">
              <w:rPr>
                <w:sz w:val="16"/>
                <w:szCs w:val="16"/>
              </w:rPr>
              <w:t xml:space="preserve"> наличие </w:t>
            </w:r>
          </w:p>
          <w:p w:rsidR="00A975F6" w:rsidRPr="00A975F6" w:rsidRDefault="00A975F6" w:rsidP="00A975F6">
            <w:pPr>
              <w:rPr>
                <w:sz w:val="16"/>
                <w:szCs w:val="16"/>
              </w:rPr>
            </w:pPr>
            <w:r w:rsidRPr="00A975F6">
              <w:rPr>
                <w:sz w:val="16"/>
                <w:szCs w:val="16"/>
              </w:rPr>
              <w:t xml:space="preserve">Русифицированная выдвижная буквенно-цифровая клавиатура-наличие </w:t>
            </w:r>
          </w:p>
          <w:p w:rsidR="00A975F6" w:rsidRPr="00A975F6" w:rsidRDefault="00A975F6" w:rsidP="00A975F6">
            <w:pPr>
              <w:rPr>
                <w:sz w:val="16"/>
                <w:szCs w:val="16"/>
              </w:rPr>
            </w:pPr>
            <w:r w:rsidRPr="00A975F6">
              <w:rPr>
                <w:sz w:val="16"/>
                <w:szCs w:val="16"/>
              </w:rPr>
              <w:t>Количество одновременно подключаемых датчиков, не считая порт для подключения карандашного датчика- 4шт</w:t>
            </w:r>
          </w:p>
          <w:p w:rsidR="00A975F6" w:rsidRPr="00A975F6" w:rsidRDefault="00A975F6" w:rsidP="00A975F6">
            <w:pPr>
              <w:rPr>
                <w:sz w:val="16"/>
                <w:szCs w:val="16"/>
              </w:rPr>
            </w:pPr>
            <w:r w:rsidRPr="00A975F6">
              <w:rPr>
                <w:sz w:val="16"/>
                <w:szCs w:val="16"/>
              </w:rPr>
              <w:t xml:space="preserve">Шкала </w:t>
            </w:r>
            <w:proofErr w:type="gramStart"/>
            <w:r w:rsidRPr="00A975F6">
              <w:rPr>
                <w:sz w:val="16"/>
                <w:szCs w:val="16"/>
              </w:rPr>
              <w:t>серого</w:t>
            </w:r>
            <w:proofErr w:type="gramEnd"/>
            <w:r w:rsidRPr="00A975F6">
              <w:rPr>
                <w:sz w:val="16"/>
                <w:szCs w:val="16"/>
              </w:rPr>
              <w:t xml:space="preserve"> – 256</w:t>
            </w:r>
          </w:p>
          <w:p w:rsidR="00A975F6" w:rsidRPr="00A975F6" w:rsidRDefault="00A975F6" w:rsidP="00A975F6">
            <w:pPr>
              <w:rPr>
                <w:sz w:val="16"/>
                <w:szCs w:val="16"/>
              </w:rPr>
            </w:pPr>
            <w:r w:rsidRPr="00A975F6">
              <w:rPr>
                <w:sz w:val="16"/>
                <w:szCs w:val="16"/>
              </w:rPr>
              <w:lastRenderedPageBreak/>
              <w:t xml:space="preserve">Динамическая апертура – наличие </w:t>
            </w:r>
          </w:p>
          <w:p w:rsidR="00A975F6" w:rsidRPr="00A975F6" w:rsidRDefault="00A975F6" w:rsidP="00A975F6">
            <w:pPr>
              <w:rPr>
                <w:sz w:val="16"/>
                <w:szCs w:val="16"/>
              </w:rPr>
            </w:pPr>
            <w:r w:rsidRPr="00A975F6">
              <w:rPr>
                <w:sz w:val="16"/>
                <w:szCs w:val="16"/>
              </w:rPr>
              <w:t xml:space="preserve">Динамический фильтр – наличие </w:t>
            </w:r>
          </w:p>
          <w:p w:rsidR="00A975F6" w:rsidRPr="00A975F6" w:rsidRDefault="00A975F6" w:rsidP="00A975F6">
            <w:pPr>
              <w:rPr>
                <w:sz w:val="16"/>
                <w:szCs w:val="16"/>
              </w:rPr>
            </w:pPr>
            <w:r w:rsidRPr="00A975F6">
              <w:rPr>
                <w:sz w:val="16"/>
                <w:szCs w:val="16"/>
              </w:rPr>
              <w:t xml:space="preserve">Динамическая фокусировка при приеме – наличие </w:t>
            </w:r>
          </w:p>
          <w:p w:rsidR="00A975F6" w:rsidRPr="00A975F6" w:rsidRDefault="00A975F6" w:rsidP="00A975F6">
            <w:pPr>
              <w:rPr>
                <w:sz w:val="16"/>
                <w:szCs w:val="16"/>
              </w:rPr>
            </w:pPr>
            <w:r w:rsidRPr="00A975F6">
              <w:rPr>
                <w:sz w:val="16"/>
                <w:szCs w:val="16"/>
              </w:rPr>
              <w:t xml:space="preserve">Общий динамический диапазон системы, </w:t>
            </w:r>
            <w:proofErr w:type="spellStart"/>
            <w:r w:rsidRPr="00A975F6">
              <w:rPr>
                <w:sz w:val="16"/>
                <w:szCs w:val="16"/>
              </w:rPr>
              <w:t>Дб</w:t>
            </w:r>
            <w:proofErr w:type="spellEnd"/>
            <w:r w:rsidRPr="00A975F6">
              <w:rPr>
                <w:sz w:val="16"/>
                <w:szCs w:val="16"/>
              </w:rPr>
              <w:t xml:space="preserve"> – 250</w:t>
            </w:r>
          </w:p>
          <w:p w:rsidR="00A975F6" w:rsidRPr="00A975F6" w:rsidRDefault="00A975F6" w:rsidP="00A975F6">
            <w:pPr>
              <w:rPr>
                <w:sz w:val="16"/>
                <w:szCs w:val="16"/>
              </w:rPr>
            </w:pPr>
            <w:r w:rsidRPr="00A975F6">
              <w:rPr>
                <w:sz w:val="16"/>
                <w:szCs w:val="16"/>
              </w:rPr>
              <w:t xml:space="preserve">Динамический диапазон, отображаемый на экране </w:t>
            </w:r>
            <w:proofErr w:type="spellStart"/>
            <w:r w:rsidRPr="00A975F6">
              <w:rPr>
                <w:sz w:val="16"/>
                <w:szCs w:val="16"/>
              </w:rPr>
              <w:t>Дб</w:t>
            </w:r>
            <w:proofErr w:type="spellEnd"/>
            <w:r w:rsidRPr="00A975F6">
              <w:rPr>
                <w:sz w:val="16"/>
                <w:szCs w:val="16"/>
              </w:rPr>
              <w:t xml:space="preserve"> – 192</w:t>
            </w:r>
          </w:p>
          <w:p w:rsidR="00A975F6" w:rsidRPr="00A975F6" w:rsidRDefault="00A975F6" w:rsidP="00A975F6">
            <w:pPr>
              <w:rPr>
                <w:sz w:val="16"/>
                <w:szCs w:val="16"/>
              </w:rPr>
            </w:pPr>
            <w:r w:rsidRPr="00A975F6">
              <w:rPr>
                <w:sz w:val="16"/>
                <w:szCs w:val="16"/>
              </w:rPr>
              <w:t xml:space="preserve">Глубина визуализации, </w:t>
            </w:r>
            <w:proofErr w:type="gramStart"/>
            <w:r w:rsidRPr="00A975F6">
              <w:rPr>
                <w:sz w:val="16"/>
                <w:szCs w:val="16"/>
              </w:rPr>
              <w:t>см</w:t>
            </w:r>
            <w:proofErr w:type="gramEnd"/>
            <w:r w:rsidRPr="00A975F6">
              <w:rPr>
                <w:sz w:val="16"/>
                <w:szCs w:val="16"/>
              </w:rPr>
              <w:t xml:space="preserve"> 40</w:t>
            </w:r>
          </w:p>
          <w:p w:rsidR="00A975F6" w:rsidRPr="00A975F6" w:rsidRDefault="00A975F6" w:rsidP="00A975F6">
            <w:pPr>
              <w:rPr>
                <w:sz w:val="16"/>
                <w:szCs w:val="16"/>
              </w:rPr>
            </w:pPr>
            <w:r w:rsidRPr="00A975F6">
              <w:rPr>
                <w:sz w:val="16"/>
                <w:szCs w:val="16"/>
              </w:rPr>
              <w:t>Количество положений фокусных зон- 30</w:t>
            </w:r>
          </w:p>
          <w:p w:rsidR="00A975F6" w:rsidRPr="00A975F6" w:rsidRDefault="00A975F6" w:rsidP="00A975F6">
            <w:pPr>
              <w:rPr>
                <w:sz w:val="16"/>
                <w:szCs w:val="16"/>
              </w:rPr>
            </w:pPr>
            <w:r w:rsidRPr="00A975F6">
              <w:rPr>
                <w:sz w:val="16"/>
                <w:szCs w:val="16"/>
              </w:rPr>
              <w:t>Число каналов на прием/передачу - 294 912</w:t>
            </w:r>
          </w:p>
          <w:p w:rsidR="00A975F6" w:rsidRPr="00A975F6" w:rsidRDefault="00A975F6" w:rsidP="00A975F6">
            <w:pPr>
              <w:rPr>
                <w:sz w:val="16"/>
                <w:szCs w:val="16"/>
              </w:rPr>
            </w:pPr>
            <w:r w:rsidRPr="00A975F6">
              <w:rPr>
                <w:sz w:val="16"/>
                <w:szCs w:val="16"/>
              </w:rPr>
              <w:t>Одновременное использование передающих фокусных зон, в том числе на секторных фазированных датчиках – 8</w:t>
            </w:r>
          </w:p>
          <w:p w:rsidR="00A975F6" w:rsidRPr="00A975F6" w:rsidRDefault="00A975F6" w:rsidP="00A975F6">
            <w:pPr>
              <w:rPr>
                <w:sz w:val="16"/>
                <w:szCs w:val="16"/>
              </w:rPr>
            </w:pPr>
            <w:r w:rsidRPr="00A975F6">
              <w:rPr>
                <w:sz w:val="16"/>
                <w:szCs w:val="16"/>
              </w:rPr>
              <w:t>Увеличение фиксированного изображения (</w:t>
            </w:r>
            <w:proofErr w:type="spellStart"/>
            <w:r w:rsidRPr="00A975F6">
              <w:rPr>
                <w:sz w:val="16"/>
                <w:szCs w:val="16"/>
              </w:rPr>
              <w:t>Zoom</w:t>
            </w:r>
            <w:proofErr w:type="spellEnd"/>
            <w:r w:rsidRPr="00A975F6">
              <w:rPr>
                <w:sz w:val="16"/>
                <w:szCs w:val="16"/>
              </w:rPr>
              <w:t>) - 15 раз</w:t>
            </w:r>
          </w:p>
          <w:p w:rsidR="00A975F6" w:rsidRPr="00A975F6" w:rsidRDefault="00A975F6" w:rsidP="00A975F6">
            <w:pPr>
              <w:rPr>
                <w:sz w:val="16"/>
                <w:szCs w:val="16"/>
              </w:rPr>
            </w:pPr>
            <w:r w:rsidRPr="00A975F6">
              <w:rPr>
                <w:sz w:val="16"/>
                <w:szCs w:val="16"/>
              </w:rPr>
              <w:t>Увеличение изображения в реальном времени (</w:t>
            </w:r>
            <w:proofErr w:type="spellStart"/>
            <w:r w:rsidRPr="00A975F6">
              <w:rPr>
                <w:sz w:val="16"/>
                <w:szCs w:val="16"/>
              </w:rPr>
              <w:t>Zoom</w:t>
            </w:r>
            <w:proofErr w:type="spellEnd"/>
            <w:r w:rsidRPr="00A975F6">
              <w:rPr>
                <w:sz w:val="16"/>
                <w:szCs w:val="16"/>
              </w:rPr>
              <w:t>) – 15 раз</w:t>
            </w:r>
          </w:p>
          <w:p w:rsidR="00A975F6" w:rsidRPr="00A975F6" w:rsidRDefault="00A975F6" w:rsidP="00A975F6">
            <w:pPr>
              <w:rPr>
                <w:sz w:val="16"/>
                <w:szCs w:val="16"/>
              </w:rPr>
            </w:pPr>
            <w:r w:rsidRPr="00A975F6">
              <w:rPr>
                <w:sz w:val="16"/>
                <w:szCs w:val="16"/>
              </w:rPr>
              <w:t xml:space="preserve">Количество держателей датчиков – 5 </w:t>
            </w:r>
          </w:p>
          <w:p w:rsidR="00A975F6" w:rsidRPr="00A975F6" w:rsidRDefault="00A975F6" w:rsidP="00A975F6">
            <w:pPr>
              <w:rPr>
                <w:sz w:val="16"/>
                <w:szCs w:val="16"/>
              </w:rPr>
            </w:pPr>
            <w:r w:rsidRPr="00A975F6">
              <w:rPr>
                <w:sz w:val="16"/>
                <w:szCs w:val="16"/>
              </w:rPr>
              <w:t xml:space="preserve">Интегрированный подогрев геля - наличие </w:t>
            </w:r>
          </w:p>
          <w:p w:rsidR="00A975F6" w:rsidRPr="00A975F6" w:rsidRDefault="00A975F6" w:rsidP="00A975F6">
            <w:pPr>
              <w:rPr>
                <w:sz w:val="16"/>
                <w:szCs w:val="16"/>
              </w:rPr>
            </w:pPr>
            <w:r w:rsidRPr="00A975F6">
              <w:rPr>
                <w:sz w:val="16"/>
                <w:szCs w:val="16"/>
              </w:rPr>
              <w:t>Количество температурных уровней- 3</w:t>
            </w:r>
          </w:p>
          <w:p w:rsidR="00A975F6" w:rsidRPr="00A975F6" w:rsidRDefault="00A975F6" w:rsidP="00A975F6">
            <w:pPr>
              <w:rPr>
                <w:b/>
                <w:bCs/>
                <w:sz w:val="16"/>
                <w:szCs w:val="16"/>
              </w:rPr>
            </w:pPr>
            <w:r w:rsidRPr="00A975F6">
              <w:rPr>
                <w:b/>
                <w:bCs/>
                <w:sz w:val="16"/>
                <w:szCs w:val="16"/>
              </w:rPr>
              <w:t>Характеристики монитора:</w:t>
            </w:r>
          </w:p>
          <w:p w:rsidR="00A975F6" w:rsidRPr="00A975F6" w:rsidRDefault="00A975F6" w:rsidP="00A975F6">
            <w:pPr>
              <w:rPr>
                <w:sz w:val="16"/>
                <w:szCs w:val="16"/>
              </w:rPr>
            </w:pPr>
            <w:r w:rsidRPr="00A975F6">
              <w:rPr>
                <w:sz w:val="16"/>
                <w:szCs w:val="16"/>
              </w:rPr>
              <w:t>Размер экрана по диагонали 21.5”</w:t>
            </w:r>
          </w:p>
          <w:p w:rsidR="00A975F6" w:rsidRPr="00A975F6" w:rsidRDefault="00A975F6" w:rsidP="00A975F6">
            <w:pPr>
              <w:rPr>
                <w:sz w:val="16"/>
                <w:szCs w:val="16"/>
              </w:rPr>
            </w:pPr>
            <w:r w:rsidRPr="00A975F6">
              <w:rPr>
                <w:sz w:val="16"/>
                <w:szCs w:val="16"/>
              </w:rPr>
              <w:t>Жидкокристаллический монитор высокого разрешения, вращающийся и наклоняющийся на свободно перемещающемся кронштейне – Наличие</w:t>
            </w:r>
          </w:p>
          <w:p w:rsidR="00A975F6" w:rsidRPr="00A975F6" w:rsidRDefault="00A975F6" w:rsidP="00A975F6">
            <w:pPr>
              <w:rPr>
                <w:sz w:val="16"/>
                <w:szCs w:val="16"/>
              </w:rPr>
            </w:pPr>
            <w:r w:rsidRPr="00A975F6">
              <w:rPr>
                <w:sz w:val="16"/>
                <w:szCs w:val="16"/>
              </w:rPr>
              <w:t>Экранная матрица, пикселов - 1366x768</w:t>
            </w:r>
          </w:p>
          <w:p w:rsidR="00A975F6" w:rsidRPr="00A975F6" w:rsidRDefault="00A975F6" w:rsidP="00A975F6">
            <w:pPr>
              <w:rPr>
                <w:sz w:val="16"/>
                <w:szCs w:val="16"/>
              </w:rPr>
            </w:pPr>
            <w:r w:rsidRPr="00A975F6">
              <w:rPr>
                <w:sz w:val="16"/>
                <w:szCs w:val="16"/>
              </w:rPr>
              <w:t>Возможность вертикального перемещения монитора до 130 мм</w:t>
            </w:r>
          </w:p>
          <w:p w:rsidR="00A975F6" w:rsidRPr="00A975F6" w:rsidRDefault="00A975F6" w:rsidP="00A975F6">
            <w:pPr>
              <w:rPr>
                <w:sz w:val="16"/>
                <w:szCs w:val="16"/>
              </w:rPr>
            </w:pPr>
            <w:r w:rsidRPr="00A975F6">
              <w:rPr>
                <w:sz w:val="16"/>
                <w:szCs w:val="16"/>
              </w:rPr>
              <w:t>Возможность вертикального позиционирования рабочей панели до 175 мм</w:t>
            </w:r>
          </w:p>
          <w:p w:rsidR="00A975F6" w:rsidRPr="00A975F6" w:rsidRDefault="00A975F6" w:rsidP="00A975F6">
            <w:pPr>
              <w:rPr>
                <w:sz w:val="16"/>
                <w:szCs w:val="16"/>
              </w:rPr>
            </w:pPr>
            <w:r w:rsidRPr="00A975F6">
              <w:rPr>
                <w:sz w:val="16"/>
                <w:szCs w:val="16"/>
              </w:rPr>
              <w:t>Жидкокристаллический сенсорный дисплей, дюйм 10,4</w:t>
            </w:r>
          </w:p>
          <w:p w:rsidR="00A975F6" w:rsidRPr="00A975F6" w:rsidRDefault="00A975F6" w:rsidP="00A975F6">
            <w:pPr>
              <w:rPr>
                <w:b/>
                <w:bCs/>
                <w:sz w:val="16"/>
                <w:szCs w:val="16"/>
              </w:rPr>
            </w:pPr>
            <w:r w:rsidRPr="00A975F6">
              <w:rPr>
                <w:b/>
                <w:bCs/>
                <w:sz w:val="16"/>
                <w:szCs w:val="16"/>
              </w:rPr>
              <w:t>Режимы сканирования</w:t>
            </w:r>
          </w:p>
          <w:p w:rsidR="00A975F6" w:rsidRPr="00A975F6" w:rsidRDefault="00A975F6" w:rsidP="00A975F6">
            <w:pPr>
              <w:rPr>
                <w:sz w:val="16"/>
                <w:szCs w:val="16"/>
              </w:rPr>
            </w:pPr>
            <w:r w:rsidRPr="00A975F6">
              <w:rPr>
                <w:sz w:val="16"/>
                <w:szCs w:val="16"/>
              </w:rPr>
              <w:t xml:space="preserve">В–режим: - наличие </w:t>
            </w:r>
          </w:p>
          <w:p w:rsidR="00A975F6" w:rsidRPr="00A975F6" w:rsidRDefault="00A975F6" w:rsidP="00A975F6">
            <w:pPr>
              <w:rPr>
                <w:sz w:val="16"/>
                <w:szCs w:val="16"/>
              </w:rPr>
            </w:pPr>
            <w:r w:rsidRPr="00A975F6">
              <w:rPr>
                <w:sz w:val="16"/>
                <w:szCs w:val="16"/>
              </w:rPr>
              <w:t>Количество карт серой шкалы 16</w:t>
            </w:r>
          </w:p>
          <w:p w:rsidR="00A975F6" w:rsidRPr="00A975F6" w:rsidRDefault="00A975F6" w:rsidP="00A975F6">
            <w:pPr>
              <w:rPr>
                <w:sz w:val="16"/>
                <w:szCs w:val="16"/>
              </w:rPr>
            </w:pPr>
            <w:r w:rsidRPr="00A975F6">
              <w:rPr>
                <w:sz w:val="16"/>
                <w:szCs w:val="16"/>
              </w:rPr>
              <w:t xml:space="preserve">Количество карт </w:t>
            </w:r>
            <w:proofErr w:type="spellStart"/>
            <w:r w:rsidRPr="00A975F6">
              <w:rPr>
                <w:sz w:val="16"/>
                <w:szCs w:val="16"/>
              </w:rPr>
              <w:t>псевдоокрашивания</w:t>
            </w:r>
            <w:proofErr w:type="spellEnd"/>
            <w:r w:rsidRPr="00A975F6">
              <w:rPr>
                <w:sz w:val="16"/>
                <w:szCs w:val="16"/>
              </w:rPr>
              <w:t xml:space="preserve"> 20</w:t>
            </w:r>
          </w:p>
          <w:p w:rsidR="00A975F6" w:rsidRPr="00A975F6" w:rsidRDefault="00A975F6" w:rsidP="00A975F6">
            <w:pPr>
              <w:rPr>
                <w:sz w:val="16"/>
                <w:szCs w:val="16"/>
              </w:rPr>
            </w:pPr>
            <w:r w:rsidRPr="00A975F6">
              <w:rPr>
                <w:sz w:val="16"/>
                <w:szCs w:val="16"/>
              </w:rPr>
              <w:t>Максимальная частота кадров системы в секунду 750</w:t>
            </w:r>
          </w:p>
          <w:p w:rsidR="00A975F6" w:rsidRPr="00A975F6" w:rsidRDefault="00A975F6" w:rsidP="00A975F6">
            <w:pPr>
              <w:rPr>
                <w:sz w:val="16"/>
                <w:szCs w:val="16"/>
              </w:rPr>
            </w:pPr>
            <w:r w:rsidRPr="00A975F6">
              <w:rPr>
                <w:sz w:val="16"/>
                <w:szCs w:val="16"/>
              </w:rPr>
              <w:t xml:space="preserve">Количество выбираемых рабочих частот 7 </w:t>
            </w:r>
          </w:p>
          <w:p w:rsidR="00A975F6" w:rsidRPr="00A975F6" w:rsidRDefault="00A975F6" w:rsidP="00A975F6">
            <w:pPr>
              <w:rPr>
                <w:b/>
                <w:bCs/>
                <w:sz w:val="16"/>
                <w:szCs w:val="16"/>
              </w:rPr>
            </w:pPr>
            <w:r w:rsidRPr="00A975F6">
              <w:rPr>
                <w:b/>
                <w:bCs/>
                <w:sz w:val="16"/>
                <w:szCs w:val="16"/>
              </w:rPr>
              <w:t xml:space="preserve">М–режим: наличие </w:t>
            </w:r>
          </w:p>
          <w:p w:rsidR="00A975F6" w:rsidRPr="00A975F6" w:rsidRDefault="00A975F6" w:rsidP="00A975F6">
            <w:pPr>
              <w:rPr>
                <w:sz w:val="16"/>
                <w:szCs w:val="16"/>
              </w:rPr>
            </w:pPr>
            <w:r w:rsidRPr="00A975F6">
              <w:rPr>
                <w:sz w:val="16"/>
                <w:szCs w:val="16"/>
              </w:rPr>
              <w:t>Количество карт серой шкалы 23</w:t>
            </w:r>
          </w:p>
          <w:p w:rsidR="00A975F6" w:rsidRPr="00A975F6" w:rsidRDefault="00A975F6" w:rsidP="00A975F6">
            <w:pPr>
              <w:rPr>
                <w:sz w:val="16"/>
                <w:szCs w:val="16"/>
              </w:rPr>
            </w:pPr>
            <w:r w:rsidRPr="00A975F6">
              <w:rPr>
                <w:sz w:val="16"/>
                <w:szCs w:val="16"/>
              </w:rPr>
              <w:t xml:space="preserve">Количество карт </w:t>
            </w:r>
            <w:proofErr w:type="spellStart"/>
            <w:r w:rsidRPr="00A975F6">
              <w:rPr>
                <w:sz w:val="16"/>
                <w:szCs w:val="16"/>
              </w:rPr>
              <w:t>псевдоокрашивания</w:t>
            </w:r>
            <w:proofErr w:type="spellEnd"/>
            <w:r w:rsidRPr="00A975F6">
              <w:rPr>
                <w:sz w:val="16"/>
                <w:szCs w:val="16"/>
              </w:rPr>
              <w:t xml:space="preserve"> 19 </w:t>
            </w:r>
          </w:p>
          <w:p w:rsidR="00A975F6" w:rsidRPr="00A975F6" w:rsidRDefault="00A975F6" w:rsidP="00A975F6">
            <w:pPr>
              <w:rPr>
                <w:sz w:val="16"/>
                <w:szCs w:val="16"/>
              </w:rPr>
            </w:pPr>
            <w:r w:rsidRPr="00A975F6">
              <w:rPr>
                <w:sz w:val="16"/>
                <w:szCs w:val="16"/>
              </w:rPr>
              <w:t xml:space="preserve">Цветной М–режим - наличие </w:t>
            </w:r>
          </w:p>
          <w:p w:rsidR="00A975F6" w:rsidRPr="00A975F6" w:rsidRDefault="00A975F6" w:rsidP="00A975F6">
            <w:pPr>
              <w:rPr>
                <w:sz w:val="16"/>
                <w:szCs w:val="16"/>
              </w:rPr>
            </w:pPr>
            <w:r w:rsidRPr="00A975F6">
              <w:rPr>
                <w:sz w:val="16"/>
                <w:szCs w:val="16"/>
              </w:rPr>
              <w:t>Анатомический М–режим – наличие</w:t>
            </w:r>
          </w:p>
          <w:p w:rsidR="00A975F6" w:rsidRPr="00A975F6" w:rsidRDefault="00A975F6" w:rsidP="00A975F6">
            <w:pPr>
              <w:rPr>
                <w:sz w:val="16"/>
                <w:szCs w:val="16"/>
              </w:rPr>
            </w:pPr>
            <w:r w:rsidRPr="00A975F6">
              <w:rPr>
                <w:sz w:val="16"/>
                <w:szCs w:val="16"/>
              </w:rPr>
              <w:t xml:space="preserve">PW – </w:t>
            </w:r>
            <w:proofErr w:type="gramStart"/>
            <w:r w:rsidRPr="00A975F6">
              <w:rPr>
                <w:sz w:val="16"/>
                <w:szCs w:val="16"/>
              </w:rPr>
              <w:t>Импульсно-волновой</w:t>
            </w:r>
            <w:proofErr w:type="gramEnd"/>
            <w:r w:rsidRPr="00A975F6">
              <w:rPr>
                <w:sz w:val="16"/>
                <w:szCs w:val="16"/>
              </w:rPr>
              <w:t xml:space="preserve"> </w:t>
            </w:r>
            <w:proofErr w:type="spellStart"/>
            <w:r w:rsidRPr="00A975F6">
              <w:rPr>
                <w:sz w:val="16"/>
                <w:szCs w:val="16"/>
              </w:rPr>
              <w:t>допплер</w:t>
            </w:r>
            <w:proofErr w:type="spellEnd"/>
            <w:r w:rsidRPr="00A975F6">
              <w:rPr>
                <w:sz w:val="16"/>
                <w:szCs w:val="16"/>
              </w:rPr>
              <w:t xml:space="preserve"> с отклонением угла: наличие </w:t>
            </w:r>
          </w:p>
          <w:p w:rsidR="00A975F6" w:rsidRPr="00A975F6" w:rsidRDefault="00A975F6" w:rsidP="00A975F6">
            <w:pPr>
              <w:rPr>
                <w:sz w:val="16"/>
                <w:szCs w:val="16"/>
              </w:rPr>
            </w:pPr>
            <w:r w:rsidRPr="00A975F6">
              <w:rPr>
                <w:sz w:val="16"/>
                <w:szCs w:val="16"/>
              </w:rPr>
              <w:t xml:space="preserve">Автоматические расчеты и оконтуривание допплеровского спектра, в режиме реального времени и на фиксированном изображении – наличие </w:t>
            </w:r>
          </w:p>
          <w:p w:rsidR="00A975F6" w:rsidRPr="00A975F6" w:rsidRDefault="00A975F6" w:rsidP="00A975F6">
            <w:pPr>
              <w:rPr>
                <w:sz w:val="16"/>
                <w:szCs w:val="16"/>
              </w:rPr>
            </w:pPr>
            <w:r w:rsidRPr="00A975F6">
              <w:rPr>
                <w:sz w:val="16"/>
                <w:szCs w:val="16"/>
              </w:rPr>
              <w:t>Количество параметров, отображаемых при автоматическом оконтуривании допплеровского спектра – 12</w:t>
            </w:r>
          </w:p>
          <w:p w:rsidR="00A975F6" w:rsidRPr="00A975F6" w:rsidRDefault="00A975F6" w:rsidP="00A975F6">
            <w:pPr>
              <w:rPr>
                <w:sz w:val="16"/>
                <w:szCs w:val="16"/>
              </w:rPr>
            </w:pPr>
            <w:r w:rsidRPr="00A975F6">
              <w:rPr>
                <w:sz w:val="16"/>
                <w:szCs w:val="16"/>
              </w:rPr>
              <w:t>Количество карт серой шкалы – 14</w:t>
            </w:r>
          </w:p>
          <w:p w:rsidR="00A975F6" w:rsidRPr="00A975F6" w:rsidRDefault="00A975F6" w:rsidP="00A975F6">
            <w:pPr>
              <w:rPr>
                <w:sz w:val="16"/>
                <w:szCs w:val="16"/>
              </w:rPr>
            </w:pPr>
            <w:r w:rsidRPr="00A975F6">
              <w:rPr>
                <w:sz w:val="16"/>
                <w:szCs w:val="16"/>
              </w:rPr>
              <w:t xml:space="preserve">Количество карт </w:t>
            </w:r>
            <w:proofErr w:type="spellStart"/>
            <w:r w:rsidRPr="00A975F6">
              <w:rPr>
                <w:sz w:val="16"/>
                <w:szCs w:val="16"/>
              </w:rPr>
              <w:t>псевдоокрашивания</w:t>
            </w:r>
            <w:proofErr w:type="spellEnd"/>
            <w:r w:rsidRPr="00A975F6">
              <w:rPr>
                <w:sz w:val="16"/>
                <w:szCs w:val="16"/>
              </w:rPr>
              <w:t xml:space="preserve"> -19</w:t>
            </w:r>
          </w:p>
          <w:p w:rsidR="00A975F6" w:rsidRPr="00A975F6" w:rsidRDefault="00A975F6" w:rsidP="00A975F6">
            <w:pPr>
              <w:rPr>
                <w:sz w:val="16"/>
                <w:szCs w:val="16"/>
              </w:rPr>
            </w:pPr>
            <w:r w:rsidRPr="00A975F6">
              <w:rPr>
                <w:sz w:val="16"/>
                <w:szCs w:val="16"/>
              </w:rPr>
              <w:t>Частота повторения импульса  300 – 18100 Гц</w:t>
            </w:r>
          </w:p>
          <w:p w:rsidR="00A975F6" w:rsidRPr="00A975F6" w:rsidRDefault="00A975F6" w:rsidP="00A975F6">
            <w:pPr>
              <w:rPr>
                <w:sz w:val="16"/>
                <w:szCs w:val="16"/>
              </w:rPr>
            </w:pPr>
            <w:r w:rsidRPr="00A975F6">
              <w:rPr>
                <w:sz w:val="16"/>
                <w:szCs w:val="16"/>
              </w:rPr>
              <w:t>Шкала скоростей 0,04 см/с -  53 м/</w:t>
            </w:r>
            <w:proofErr w:type="gramStart"/>
            <w:r w:rsidRPr="00A975F6">
              <w:rPr>
                <w:sz w:val="16"/>
                <w:szCs w:val="16"/>
              </w:rPr>
              <w:t>с</w:t>
            </w:r>
            <w:proofErr w:type="gramEnd"/>
          </w:p>
          <w:p w:rsidR="00A975F6" w:rsidRPr="00A975F6" w:rsidRDefault="00A975F6" w:rsidP="00A975F6">
            <w:pPr>
              <w:rPr>
                <w:sz w:val="16"/>
                <w:szCs w:val="16"/>
              </w:rPr>
            </w:pPr>
            <w:r w:rsidRPr="00A975F6">
              <w:rPr>
                <w:sz w:val="16"/>
                <w:szCs w:val="16"/>
              </w:rPr>
              <w:t>Максимальное отклонение угла сканирования +/- 15</w:t>
            </w:r>
          </w:p>
          <w:p w:rsidR="00A975F6" w:rsidRPr="00A975F6" w:rsidRDefault="00A975F6" w:rsidP="00A975F6">
            <w:pPr>
              <w:rPr>
                <w:sz w:val="16"/>
                <w:szCs w:val="16"/>
              </w:rPr>
            </w:pPr>
            <w:r w:rsidRPr="00A975F6">
              <w:rPr>
                <w:sz w:val="16"/>
                <w:szCs w:val="16"/>
              </w:rPr>
              <w:t>Коррекция угла сканирования, шаг 89 (шаг 1)</w:t>
            </w:r>
          </w:p>
          <w:p w:rsidR="00A975F6" w:rsidRPr="00A975F6" w:rsidRDefault="00A975F6" w:rsidP="00A975F6">
            <w:pPr>
              <w:rPr>
                <w:sz w:val="16"/>
                <w:szCs w:val="16"/>
              </w:rPr>
            </w:pPr>
            <w:r w:rsidRPr="00A975F6">
              <w:rPr>
                <w:sz w:val="16"/>
                <w:szCs w:val="16"/>
              </w:rPr>
              <w:t xml:space="preserve">CW – </w:t>
            </w:r>
            <w:proofErr w:type="gramStart"/>
            <w:r w:rsidRPr="00A975F6">
              <w:rPr>
                <w:sz w:val="16"/>
                <w:szCs w:val="16"/>
              </w:rPr>
              <w:t>Постоянно-волновой</w:t>
            </w:r>
            <w:proofErr w:type="gramEnd"/>
            <w:r w:rsidRPr="00A975F6">
              <w:rPr>
                <w:sz w:val="16"/>
                <w:szCs w:val="16"/>
              </w:rPr>
              <w:t xml:space="preserve"> </w:t>
            </w:r>
            <w:proofErr w:type="spellStart"/>
            <w:r w:rsidRPr="00A975F6">
              <w:rPr>
                <w:sz w:val="16"/>
                <w:szCs w:val="16"/>
              </w:rPr>
              <w:t>допплер</w:t>
            </w:r>
            <w:proofErr w:type="spellEnd"/>
            <w:r w:rsidRPr="00A975F6">
              <w:rPr>
                <w:sz w:val="16"/>
                <w:szCs w:val="16"/>
              </w:rPr>
              <w:t xml:space="preserve"> - Наличие</w:t>
            </w:r>
          </w:p>
          <w:p w:rsidR="00A975F6" w:rsidRPr="00A975F6" w:rsidRDefault="00A975F6" w:rsidP="00A975F6">
            <w:pPr>
              <w:rPr>
                <w:sz w:val="16"/>
                <w:szCs w:val="16"/>
              </w:rPr>
            </w:pPr>
            <w:r w:rsidRPr="00A975F6">
              <w:rPr>
                <w:sz w:val="16"/>
                <w:szCs w:val="16"/>
              </w:rPr>
              <w:t xml:space="preserve">Автоматические расчеты и оконтуривание допплеровского спектра, в режиме реального времени и на фиксированном изображении </w:t>
            </w:r>
          </w:p>
          <w:p w:rsidR="00A975F6" w:rsidRPr="00A975F6" w:rsidRDefault="00A975F6" w:rsidP="00A975F6">
            <w:pPr>
              <w:rPr>
                <w:sz w:val="16"/>
                <w:szCs w:val="16"/>
              </w:rPr>
            </w:pPr>
            <w:r w:rsidRPr="00A975F6">
              <w:rPr>
                <w:sz w:val="16"/>
                <w:szCs w:val="16"/>
              </w:rPr>
              <w:t>Количество параметров, отображаемых при автоматическом оконтуривании допплеровского спектра – 12</w:t>
            </w:r>
          </w:p>
          <w:p w:rsidR="00A975F6" w:rsidRPr="00A975F6" w:rsidRDefault="00A975F6" w:rsidP="00A975F6">
            <w:pPr>
              <w:rPr>
                <w:sz w:val="16"/>
                <w:szCs w:val="16"/>
              </w:rPr>
            </w:pPr>
            <w:r w:rsidRPr="00A975F6">
              <w:rPr>
                <w:sz w:val="16"/>
                <w:szCs w:val="16"/>
              </w:rPr>
              <w:t>Количество карт серой шкалы – 14</w:t>
            </w:r>
          </w:p>
          <w:p w:rsidR="00A975F6" w:rsidRPr="00A975F6" w:rsidRDefault="00A975F6" w:rsidP="00A975F6">
            <w:pPr>
              <w:rPr>
                <w:sz w:val="16"/>
                <w:szCs w:val="16"/>
              </w:rPr>
            </w:pPr>
            <w:r w:rsidRPr="00A975F6">
              <w:rPr>
                <w:sz w:val="16"/>
                <w:szCs w:val="16"/>
              </w:rPr>
              <w:t xml:space="preserve">Количество карт </w:t>
            </w:r>
            <w:proofErr w:type="spellStart"/>
            <w:r w:rsidRPr="00A975F6">
              <w:rPr>
                <w:sz w:val="16"/>
                <w:szCs w:val="16"/>
              </w:rPr>
              <w:t>псевдоокрашивания</w:t>
            </w:r>
            <w:proofErr w:type="spellEnd"/>
            <w:r w:rsidRPr="00A975F6">
              <w:rPr>
                <w:sz w:val="16"/>
                <w:szCs w:val="16"/>
              </w:rPr>
              <w:t xml:space="preserve"> – 19</w:t>
            </w:r>
          </w:p>
          <w:p w:rsidR="00A975F6" w:rsidRPr="00A975F6" w:rsidRDefault="00A975F6" w:rsidP="00A975F6">
            <w:pPr>
              <w:rPr>
                <w:sz w:val="16"/>
                <w:szCs w:val="16"/>
              </w:rPr>
            </w:pPr>
            <w:r w:rsidRPr="00A975F6">
              <w:rPr>
                <w:sz w:val="16"/>
                <w:szCs w:val="16"/>
              </w:rPr>
              <w:t>Частота повторения импульса 300 - 78100 Гц</w:t>
            </w:r>
          </w:p>
          <w:p w:rsidR="00A975F6" w:rsidRPr="00A975F6" w:rsidRDefault="00A975F6" w:rsidP="00A975F6">
            <w:pPr>
              <w:rPr>
                <w:sz w:val="16"/>
                <w:szCs w:val="16"/>
              </w:rPr>
            </w:pPr>
            <w:r w:rsidRPr="00A975F6">
              <w:rPr>
                <w:b/>
                <w:bCs/>
                <w:sz w:val="16"/>
                <w:szCs w:val="16"/>
              </w:rPr>
              <w:t>CFM – цветовое допплеровское картирование по скорости:</w:t>
            </w:r>
            <w:r w:rsidRPr="00A975F6">
              <w:rPr>
                <w:sz w:val="16"/>
                <w:szCs w:val="16"/>
              </w:rPr>
              <w:t xml:space="preserve"> - наличие </w:t>
            </w:r>
          </w:p>
          <w:p w:rsidR="00A975F6" w:rsidRPr="00A975F6" w:rsidRDefault="00A975F6" w:rsidP="00A975F6">
            <w:pPr>
              <w:rPr>
                <w:sz w:val="16"/>
                <w:szCs w:val="16"/>
              </w:rPr>
            </w:pPr>
            <w:r w:rsidRPr="00A975F6">
              <w:rPr>
                <w:sz w:val="16"/>
                <w:szCs w:val="16"/>
              </w:rPr>
              <w:t>Количество карт окрашивания 10</w:t>
            </w:r>
          </w:p>
          <w:p w:rsidR="00A975F6" w:rsidRPr="00A975F6" w:rsidRDefault="00A975F6" w:rsidP="00A975F6">
            <w:pPr>
              <w:rPr>
                <w:sz w:val="16"/>
                <w:szCs w:val="16"/>
              </w:rPr>
            </w:pPr>
            <w:r w:rsidRPr="00A975F6">
              <w:rPr>
                <w:sz w:val="16"/>
                <w:szCs w:val="16"/>
              </w:rPr>
              <w:t>Частота повторения импульса 300-13100 Гц</w:t>
            </w:r>
          </w:p>
          <w:p w:rsidR="00A975F6" w:rsidRPr="00A975F6" w:rsidRDefault="00A975F6" w:rsidP="00A975F6">
            <w:pPr>
              <w:rPr>
                <w:sz w:val="16"/>
                <w:szCs w:val="16"/>
              </w:rPr>
            </w:pPr>
            <w:r w:rsidRPr="00A975F6">
              <w:rPr>
                <w:sz w:val="16"/>
                <w:szCs w:val="16"/>
              </w:rPr>
              <w:t>Максимальное отклонение угла сканирования +/- 15</w:t>
            </w:r>
          </w:p>
          <w:p w:rsidR="00A975F6" w:rsidRPr="00A975F6" w:rsidRDefault="00A975F6" w:rsidP="00A975F6">
            <w:pPr>
              <w:rPr>
                <w:sz w:val="16"/>
                <w:szCs w:val="16"/>
              </w:rPr>
            </w:pPr>
            <w:r w:rsidRPr="00A975F6">
              <w:rPr>
                <w:sz w:val="16"/>
                <w:szCs w:val="16"/>
              </w:rPr>
              <w:t xml:space="preserve">Количество углов сканирования -7 </w:t>
            </w:r>
          </w:p>
          <w:p w:rsidR="00A975F6" w:rsidRPr="00A975F6" w:rsidRDefault="00A975F6" w:rsidP="00A975F6">
            <w:pPr>
              <w:rPr>
                <w:sz w:val="16"/>
                <w:szCs w:val="16"/>
              </w:rPr>
            </w:pPr>
            <w:r w:rsidRPr="00A975F6">
              <w:rPr>
                <w:sz w:val="16"/>
                <w:szCs w:val="16"/>
              </w:rPr>
              <w:t xml:space="preserve">Алгоритм подавления артефактов, возникающих при движении и дыхании – наличие </w:t>
            </w:r>
          </w:p>
          <w:p w:rsidR="00A975F6" w:rsidRPr="00A975F6" w:rsidRDefault="00A975F6" w:rsidP="00A975F6">
            <w:pPr>
              <w:rPr>
                <w:sz w:val="16"/>
                <w:szCs w:val="16"/>
              </w:rPr>
            </w:pPr>
            <w:r w:rsidRPr="00A975F6">
              <w:rPr>
                <w:sz w:val="16"/>
                <w:szCs w:val="16"/>
              </w:rPr>
              <w:t xml:space="preserve">PD – </w:t>
            </w:r>
            <w:proofErr w:type="gramStart"/>
            <w:r w:rsidRPr="00A975F6">
              <w:rPr>
                <w:sz w:val="16"/>
                <w:szCs w:val="16"/>
              </w:rPr>
              <w:t>Энергетический</w:t>
            </w:r>
            <w:proofErr w:type="gramEnd"/>
            <w:r w:rsidRPr="00A975F6">
              <w:rPr>
                <w:sz w:val="16"/>
                <w:szCs w:val="16"/>
              </w:rPr>
              <w:t xml:space="preserve"> </w:t>
            </w:r>
            <w:proofErr w:type="spellStart"/>
            <w:r w:rsidRPr="00A975F6">
              <w:rPr>
                <w:sz w:val="16"/>
                <w:szCs w:val="16"/>
              </w:rPr>
              <w:t>допплер</w:t>
            </w:r>
            <w:proofErr w:type="spellEnd"/>
            <w:r w:rsidRPr="00A975F6">
              <w:rPr>
                <w:sz w:val="16"/>
                <w:szCs w:val="16"/>
              </w:rPr>
              <w:t xml:space="preserve"> – наличие</w:t>
            </w:r>
          </w:p>
          <w:p w:rsidR="00A975F6" w:rsidRPr="00A975F6" w:rsidRDefault="00A975F6" w:rsidP="00A975F6">
            <w:pPr>
              <w:rPr>
                <w:sz w:val="16"/>
                <w:szCs w:val="16"/>
              </w:rPr>
            </w:pPr>
            <w:r w:rsidRPr="00A975F6">
              <w:rPr>
                <w:sz w:val="16"/>
                <w:szCs w:val="16"/>
              </w:rPr>
              <w:t xml:space="preserve">Количество карт окрашивания – 10 </w:t>
            </w:r>
          </w:p>
          <w:p w:rsidR="00A975F6" w:rsidRPr="00A975F6" w:rsidRDefault="00A975F6" w:rsidP="00A975F6">
            <w:pPr>
              <w:rPr>
                <w:sz w:val="16"/>
                <w:szCs w:val="16"/>
              </w:rPr>
            </w:pPr>
            <w:r w:rsidRPr="00A975F6">
              <w:rPr>
                <w:sz w:val="16"/>
                <w:szCs w:val="16"/>
              </w:rPr>
              <w:t>Частота повторения импульса - 300-13100 Гц</w:t>
            </w:r>
          </w:p>
          <w:p w:rsidR="00A975F6" w:rsidRPr="00A975F6" w:rsidRDefault="00A975F6" w:rsidP="00A975F6">
            <w:pPr>
              <w:rPr>
                <w:sz w:val="16"/>
                <w:szCs w:val="16"/>
              </w:rPr>
            </w:pPr>
            <w:r w:rsidRPr="00A975F6">
              <w:rPr>
                <w:sz w:val="16"/>
                <w:szCs w:val="16"/>
              </w:rPr>
              <w:t>Максимальное отклонение угла сканирования +/- 15</w:t>
            </w:r>
          </w:p>
          <w:p w:rsidR="00A975F6" w:rsidRPr="00A975F6" w:rsidRDefault="00A975F6" w:rsidP="00A975F6">
            <w:pPr>
              <w:rPr>
                <w:sz w:val="16"/>
                <w:szCs w:val="16"/>
              </w:rPr>
            </w:pPr>
            <w:r w:rsidRPr="00A975F6">
              <w:rPr>
                <w:sz w:val="16"/>
                <w:szCs w:val="16"/>
              </w:rPr>
              <w:t>Количество углов сканирования 7</w:t>
            </w:r>
          </w:p>
          <w:p w:rsidR="00A975F6" w:rsidRPr="00A975F6" w:rsidRDefault="00A975F6" w:rsidP="00A975F6">
            <w:pPr>
              <w:rPr>
                <w:sz w:val="16"/>
                <w:szCs w:val="16"/>
              </w:rPr>
            </w:pPr>
            <w:r w:rsidRPr="00A975F6">
              <w:rPr>
                <w:sz w:val="16"/>
                <w:szCs w:val="16"/>
              </w:rPr>
              <w:t xml:space="preserve">Алгоритм подавления артефактов, возникающих при движении и дыхании – наличие </w:t>
            </w:r>
          </w:p>
          <w:p w:rsidR="00A975F6" w:rsidRPr="00A975F6" w:rsidRDefault="00A975F6" w:rsidP="00A975F6">
            <w:pPr>
              <w:rPr>
                <w:sz w:val="16"/>
                <w:szCs w:val="16"/>
              </w:rPr>
            </w:pPr>
            <w:r w:rsidRPr="00A975F6">
              <w:rPr>
                <w:sz w:val="16"/>
                <w:szCs w:val="16"/>
              </w:rPr>
              <w:t xml:space="preserve">Направленный энергетический </w:t>
            </w:r>
            <w:proofErr w:type="spellStart"/>
            <w:r w:rsidRPr="00A975F6">
              <w:rPr>
                <w:sz w:val="16"/>
                <w:szCs w:val="16"/>
              </w:rPr>
              <w:t>допплер</w:t>
            </w:r>
            <w:proofErr w:type="spellEnd"/>
            <w:r w:rsidRPr="00A975F6">
              <w:rPr>
                <w:sz w:val="16"/>
                <w:szCs w:val="16"/>
              </w:rPr>
              <w:t xml:space="preserve"> –  </w:t>
            </w:r>
          </w:p>
          <w:p w:rsidR="00A975F6" w:rsidRPr="00A975F6" w:rsidRDefault="00A975F6" w:rsidP="00A975F6">
            <w:pPr>
              <w:rPr>
                <w:sz w:val="16"/>
                <w:szCs w:val="16"/>
              </w:rPr>
            </w:pPr>
            <w:r w:rsidRPr="00A975F6">
              <w:rPr>
                <w:sz w:val="16"/>
                <w:szCs w:val="16"/>
              </w:rPr>
              <w:t xml:space="preserve">Режим </w:t>
            </w:r>
            <w:proofErr w:type="gramStart"/>
            <w:r w:rsidRPr="00A975F6">
              <w:rPr>
                <w:sz w:val="16"/>
                <w:szCs w:val="16"/>
              </w:rPr>
              <w:t>виртуального</w:t>
            </w:r>
            <w:proofErr w:type="gramEnd"/>
            <w:r w:rsidRPr="00A975F6">
              <w:rPr>
                <w:sz w:val="16"/>
                <w:szCs w:val="16"/>
              </w:rPr>
              <w:t xml:space="preserve"> </w:t>
            </w:r>
            <w:proofErr w:type="spellStart"/>
            <w:r w:rsidRPr="00A975F6">
              <w:rPr>
                <w:sz w:val="16"/>
                <w:szCs w:val="16"/>
              </w:rPr>
              <w:t>конвекса</w:t>
            </w:r>
            <w:proofErr w:type="spellEnd"/>
            <w:r w:rsidRPr="00A975F6">
              <w:rPr>
                <w:sz w:val="16"/>
                <w:szCs w:val="16"/>
              </w:rPr>
              <w:t xml:space="preserve">  - наличие</w:t>
            </w:r>
          </w:p>
          <w:p w:rsidR="00A975F6" w:rsidRPr="00A975F6" w:rsidRDefault="00A975F6" w:rsidP="00A975F6">
            <w:pPr>
              <w:rPr>
                <w:sz w:val="16"/>
                <w:szCs w:val="16"/>
              </w:rPr>
            </w:pPr>
            <w:r w:rsidRPr="00A975F6">
              <w:rPr>
                <w:sz w:val="16"/>
                <w:szCs w:val="16"/>
              </w:rPr>
              <w:t xml:space="preserve">TDI – Режим </w:t>
            </w:r>
            <w:proofErr w:type="gramStart"/>
            <w:r w:rsidRPr="00A975F6">
              <w:rPr>
                <w:sz w:val="16"/>
                <w:szCs w:val="16"/>
              </w:rPr>
              <w:t>тканевого</w:t>
            </w:r>
            <w:proofErr w:type="gramEnd"/>
            <w:r w:rsidRPr="00A975F6">
              <w:rPr>
                <w:sz w:val="16"/>
                <w:szCs w:val="16"/>
              </w:rPr>
              <w:t xml:space="preserve"> </w:t>
            </w:r>
            <w:proofErr w:type="spellStart"/>
            <w:r w:rsidRPr="00A975F6">
              <w:rPr>
                <w:sz w:val="16"/>
                <w:szCs w:val="16"/>
              </w:rPr>
              <w:t>допплера</w:t>
            </w:r>
            <w:proofErr w:type="spellEnd"/>
            <w:r w:rsidRPr="00A975F6">
              <w:rPr>
                <w:sz w:val="16"/>
                <w:szCs w:val="16"/>
              </w:rPr>
              <w:t xml:space="preserve"> – наличие </w:t>
            </w:r>
          </w:p>
          <w:p w:rsidR="00A975F6" w:rsidRPr="00A975F6" w:rsidRDefault="00A975F6" w:rsidP="00A975F6">
            <w:pPr>
              <w:rPr>
                <w:sz w:val="16"/>
                <w:szCs w:val="16"/>
              </w:rPr>
            </w:pPr>
            <w:r w:rsidRPr="00A975F6">
              <w:rPr>
                <w:sz w:val="16"/>
                <w:szCs w:val="16"/>
              </w:rPr>
              <w:t xml:space="preserve">Стресс-эхо исследование – наличие </w:t>
            </w:r>
          </w:p>
          <w:p w:rsidR="00A975F6" w:rsidRPr="00A975F6" w:rsidRDefault="00A975F6" w:rsidP="00A975F6">
            <w:pPr>
              <w:rPr>
                <w:sz w:val="16"/>
                <w:szCs w:val="16"/>
              </w:rPr>
            </w:pPr>
            <w:r w:rsidRPr="00A975F6">
              <w:rPr>
                <w:sz w:val="16"/>
                <w:szCs w:val="16"/>
              </w:rPr>
              <w:t xml:space="preserve">переименование и удаление стадий и проекций во время протокола </w:t>
            </w:r>
          </w:p>
          <w:p w:rsidR="00A975F6" w:rsidRPr="00A975F6" w:rsidRDefault="00A975F6" w:rsidP="00A975F6">
            <w:pPr>
              <w:rPr>
                <w:sz w:val="16"/>
                <w:szCs w:val="16"/>
              </w:rPr>
            </w:pPr>
            <w:r w:rsidRPr="00A975F6">
              <w:rPr>
                <w:sz w:val="16"/>
                <w:szCs w:val="16"/>
              </w:rPr>
              <w:t>протоколы фармакологической нагрузки</w:t>
            </w:r>
          </w:p>
          <w:p w:rsidR="00A975F6" w:rsidRPr="00A975F6" w:rsidRDefault="00A975F6" w:rsidP="00A975F6">
            <w:pPr>
              <w:rPr>
                <w:sz w:val="16"/>
                <w:szCs w:val="16"/>
              </w:rPr>
            </w:pPr>
            <w:r w:rsidRPr="00A975F6">
              <w:rPr>
                <w:sz w:val="16"/>
                <w:szCs w:val="16"/>
              </w:rPr>
              <w:t xml:space="preserve">протоколы физической нагрузки </w:t>
            </w:r>
          </w:p>
          <w:p w:rsidR="00A975F6" w:rsidRPr="00A975F6" w:rsidRDefault="00A975F6" w:rsidP="00A975F6">
            <w:pPr>
              <w:rPr>
                <w:sz w:val="16"/>
                <w:szCs w:val="16"/>
              </w:rPr>
            </w:pPr>
            <w:r w:rsidRPr="00A975F6">
              <w:rPr>
                <w:sz w:val="16"/>
                <w:szCs w:val="16"/>
              </w:rPr>
              <w:t xml:space="preserve">Комплекс количественного и качественного анализа </w:t>
            </w:r>
            <w:proofErr w:type="spellStart"/>
            <w:r w:rsidRPr="00A975F6">
              <w:rPr>
                <w:sz w:val="16"/>
                <w:szCs w:val="16"/>
              </w:rPr>
              <w:t>Strain</w:t>
            </w:r>
            <w:proofErr w:type="spellEnd"/>
            <w:r w:rsidRPr="00A975F6">
              <w:rPr>
                <w:sz w:val="16"/>
                <w:szCs w:val="16"/>
              </w:rPr>
              <w:t xml:space="preserve">: режим </w:t>
            </w:r>
            <w:r w:rsidRPr="00A975F6">
              <w:rPr>
                <w:sz w:val="16"/>
                <w:szCs w:val="16"/>
              </w:rPr>
              <w:lastRenderedPageBreak/>
              <w:t>визуализации локальной деформации миокарда и скорости деформации – Наличие</w:t>
            </w:r>
          </w:p>
          <w:p w:rsidR="00A975F6" w:rsidRPr="00A975F6" w:rsidRDefault="00A975F6" w:rsidP="00A975F6">
            <w:pPr>
              <w:rPr>
                <w:sz w:val="16"/>
                <w:szCs w:val="16"/>
              </w:rPr>
            </w:pPr>
            <w:r w:rsidRPr="00A975F6">
              <w:rPr>
                <w:sz w:val="16"/>
                <w:szCs w:val="16"/>
              </w:rPr>
              <w:t>Фракция авто выброса – возможность</w:t>
            </w:r>
          </w:p>
          <w:p w:rsidR="00A975F6" w:rsidRPr="00A975F6" w:rsidRDefault="00A975F6" w:rsidP="00A975F6">
            <w:pPr>
              <w:rPr>
                <w:sz w:val="16"/>
                <w:szCs w:val="16"/>
              </w:rPr>
            </w:pPr>
            <w:r w:rsidRPr="00A975F6">
              <w:rPr>
                <w:sz w:val="16"/>
                <w:szCs w:val="16"/>
              </w:rPr>
              <w:t>Пакет кардиологических и сосудистых измерений  – наличие</w:t>
            </w:r>
          </w:p>
          <w:p w:rsidR="00A975F6" w:rsidRPr="00A975F6" w:rsidRDefault="00A975F6" w:rsidP="00A975F6">
            <w:pPr>
              <w:rPr>
                <w:sz w:val="16"/>
                <w:szCs w:val="16"/>
              </w:rPr>
            </w:pPr>
            <w:r w:rsidRPr="00A975F6">
              <w:rPr>
                <w:sz w:val="16"/>
                <w:szCs w:val="16"/>
              </w:rPr>
              <w:t>Фильтр тканевой  гармоник</w:t>
            </w:r>
            <w:proofErr w:type="gramStart"/>
            <w:r w:rsidRPr="00A975F6">
              <w:rPr>
                <w:sz w:val="16"/>
                <w:szCs w:val="16"/>
              </w:rPr>
              <w:t>и–</w:t>
            </w:r>
            <w:proofErr w:type="gramEnd"/>
            <w:r w:rsidRPr="00A975F6">
              <w:rPr>
                <w:sz w:val="16"/>
                <w:szCs w:val="16"/>
              </w:rPr>
              <w:t xml:space="preserve"> наличие</w:t>
            </w:r>
          </w:p>
          <w:p w:rsidR="00A975F6" w:rsidRPr="00A975F6" w:rsidRDefault="00A975F6" w:rsidP="00A975F6">
            <w:pPr>
              <w:rPr>
                <w:sz w:val="16"/>
                <w:szCs w:val="16"/>
              </w:rPr>
            </w:pPr>
            <w:r w:rsidRPr="00A975F6">
              <w:rPr>
                <w:sz w:val="16"/>
                <w:szCs w:val="16"/>
              </w:rPr>
              <w:t xml:space="preserve">Пульсирующая тканевая гармоника – возможность </w:t>
            </w:r>
          </w:p>
          <w:p w:rsidR="00A975F6" w:rsidRPr="00A975F6" w:rsidRDefault="00A975F6" w:rsidP="00A975F6">
            <w:pPr>
              <w:rPr>
                <w:sz w:val="16"/>
                <w:szCs w:val="16"/>
              </w:rPr>
            </w:pPr>
            <w:r w:rsidRPr="00A975F6">
              <w:rPr>
                <w:sz w:val="16"/>
                <w:szCs w:val="16"/>
              </w:rPr>
              <w:t xml:space="preserve">Режим многолучевого составного сканирования – наличие </w:t>
            </w:r>
          </w:p>
          <w:p w:rsidR="00A975F6" w:rsidRPr="00A975F6" w:rsidRDefault="00A975F6" w:rsidP="00A975F6">
            <w:pPr>
              <w:rPr>
                <w:sz w:val="16"/>
                <w:szCs w:val="16"/>
              </w:rPr>
            </w:pPr>
            <w:r w:rsidRPr="00A975F6">
              <w:rPr>
                <w:sz w:val="16"/>
                <w:szCs w:val="16"/>
              </w:rPr>
              <w:t xml:space="preserve">Режим многочастотного составного сканирования – возможность </w:t>
            </w:r>
          </w:p>
          <w:p w:rsidR="00A975F6" w:rsidRPr="00A975F6" w:rsidRDefault="00A975F6" w:rsidP="00A975F6">
            <w:pPr>
              <w:rPr>
                <w:sz w:val="16"/>
                <w:szCs w:val="16"/>
              </w:rPr>
            </w:pPr>
            <w:r w:rsidRPr="00A975F6">
              <w:rPr>
                <w:sz w:val="16"/>
                <w:szCs w:val="16"/>
              </w:rPr>
              <w:t xml:space="preserve">Режим </w:t>
            </w:r>
            <w:proofErr w:type="spellStart"/>
            <w:r w:rsidRPr="00A975F6">
              <w:rPr>
                <w:sz w:val="16"/>
                <w:szCs w:val="16"/>
              </w:rPr>
              <w:t>эластографии</w:t>
            </w:r>
            <w:proofErr w:type="spellEnd"/>
            <w:r w:rsidRPr="00A975F6">
              <w:rPr>
                <w:sz w:val="16"/>
                <w:szCs w:val="16"/>
              </w:rPr>
              <w:t xml:space="preserve"> – возможность</w:t>
            </w:r>
          </w:p>
          <w:p w:rsidR="00A975F6" w:rsidRPr="00A975F6" w:rsidRDefault="00A975F6" w:rsidP="00A975F6">
            <w:pPr>
              <w:rPr>
                <w:sz w:val="16"/>
                <w:szCs w:val="16"/>
              </w:rPr>
            </w:pPr>
            <w:r w:rsidRPr="00A975F6">
              <w:rPr>
                <w:sz w:val="16"/>
                <w:szCs w:val="16"/>
              </w:rPr>
              <w:t xml:space="preserve">Модуль автоматического измерения толщины воротникового пространства, позволяет определить точно горизонтальную поверхность средней сагиттальной проекции и затем производить измерения NT и IT. – наличие </w:t>
            </w:r>
          </w:p>
          <w:p w:rsidR="00A975F6" w:rsidRPr="00A975F6" w:rsidRDefault="00A975F6" w:rsidP="00A975F6">
            <w:pPr>
              <w:rPr>
                <w:sz w:val="16"/>
                <w:szCs w:val="16"/>
              </w:rPr>
            </w:pPr>
            <w:r w:rsidRPr="00A975F6">
              <w:rPr>
                <w:sz w:val="16"/>
                <w:szCs w:val="16"/>
              </w:rPr>
              <w:t xml:space="preserve">Режим </w:t>
            </w:r>
            <w:proofErr w:type="spellStart"/>
            <w:r w:rsidRPr="00A975F6">
              <w:rPr>
                <w:sz w:val="16"/>
                <w:szCs w:val="16"/>
              </w:rPr>
              <w:t>транспищеводного</w:t>
            </w:r>
            <w:proofErr w:type="spellEnd"/>
            <w:r w:rsidRPr="00A975F6">
              <w:rPr>
                <w:sz w:val="16"/>
                <w:szCs w:val="16"/>
              </w:rPr>
              <w:t xml:space="preserve"> исследования с поддержкой специализированных датчиков</w:t>
            </w:r>
            <w:proofErr w:type="gramStart"/>
            <w:r w:rsidRPr="00A975F6">
              <w:rPr>
                <w:sz w:val="16"/>
                <w:szCs w:val="16"/>
              </w:rPr>
              <w:t>.</w:t>
            </w:r>
            <w:proofErr w:type="gramEnd"/>
            <w:r w:rsidRPr="00A975F6">
              <w:rPr>
                <w:sz w:val="16"/>
                <w:szCs w:val="16"/>
              </w:rPr>
              <w:t xml:space="preserve"> – </w:t>
            </w:r>
            <w:proofErr w:type="gramStart"/>
            <w:r w:rsidRPr="00A975F6">
              <w:rPr>
                <w:sz w:val="16"/>
                <w:szCs w:val="16"/>
              </w:rPr>
              <w:t>в</w:t>
            </w:r>
            <w:proofErr w:type="gramEnd"/>
            <w:r w:rsidRPr="00A975F6">
              <w:rPr>
                <w:sz w:val="16"/>
                <w:szCs w:val="16"/>
              </w:rPr>
              <w:t xml:space="preserve">озможность </w:t>
            </w:r>
          </w:p>
          <w:p w:rsidR="00A975F6" w:rsidRPr="00A975F6" w:rsidRDefault="00A975F6" w:rsidP="00A975F6">
            <w:pPr>
              <w:rPr>
                <w:b/>
                <w:bCs/>
                <w:sz w:val="16"/>
                <w:szCs w:val="16"/>
              </w:rPr>
            </w:pPr>
            <w:r w:rsidRPr="00A975F6">
              <w:rPr>
                <w:b/>
                <w:bCs/>
                <w:sz w:val="16"/>
                <w:szCs w:val="16"/>
              </w:rPr>
              <w:t>Режим визуализации в реальном времени 3D/4D высокой четкости (HD): (возможность)</w:t>
            </w:r>
          </w:p>
          <w:p w:rsidR="00A975F6" w:rsidRPr="00A975F6" w:rsidRDefault="00A975F6" w:rsidP="00A975F6">
            <w:pPr>
              <w:rPr>
                <w:sz w:val="16"/>
                <w:szCs w:val="16"/>
              </w:rPr>
            </w:pPr>
            <w:r w:rsidRPr="00A975F6">
              <w:rPr>
                <w:sz w:val="16"/>
                <w:szCs w:val="16"/>
              </w:rPr>
              <w:t xml:space="preserve">Поверхностная реконструкция </w:t>
            </w:r>
          </w:p>
          <w:p w:rsidR="00A975F6" w:rsidRPr="00A975F6" w:rsidRDefault="00A975F6" w:rsidP="00A975F6">
            <w:pPr>
              <w:rPr>
                <w:sz w:val="16"/>
                <w:szCs w:val="16"/>
              </w:rPr>
            </w:pPr>
            <w:proofErr w:type="spellStart"/>
            <w:r w:rsidRPr="00A975F6">
              <w:rPr>
                <w:sz w:val="16"/>
                <w:szCs w:val="16"/>
              </w:rPr>
              <w:t>Мультипланарная</w:t>
            </w:r>
            <w:proofErr w:type="spellEnd"/>
            <w:r w:rsidRPr="00A975F6">
              <w:rPr>
                <w:sz w:val="16"/>
                <w:szCs w:val="16"/>
              </w:rPr>
              <w:t xml:space="preserve"> реконструкция </w:t>
            </w:r>
          </w:p>
          <w:p w:rsidR="00A975F6" w:rsidRPr="00A975F6" w:rsidRDefault="00A975F6" w:rsidP="00A975F6">
            <w:pPr>
              <w:rPr>
                <w:sz w:val="16"/>
                <w:szCs w:val="16"/>
              </w:rPr>
            </w:pPr>
            <w:r w:rsidRPr="00A975F6">
              <w:rPr>
                <w:sz w:val="16"/>
                <w:szCs w:val="16"/>
              </w:rPr>
              <w:t xml:space="preserve">Режим "виртуальный скальпель" </w:t>
            </w:r>
          </w:p>
          <w:p w:rsidR="00A975F6" w:rsidRPr="00A975F6" w:rsidRDefault="00A975F6" w:rsidP="00A975F6">
            <w:pPr>
              <w:rPr>
                <w:sz w:val="16"/>
                <w:szCs w:val="16"/>
              </w:rPr>
            </w:pPr>
            <w:r w:rsidRPr="00A975F6">
              <w:rPr>
                <w:sz w:val="16"/>
                <w:szCs w:val="16"/>
              </w:rPr>
              <w:t xml:space="preserve">Режим послойного просмотра </w:t>
            </w:r>
          </w:p>
          <w:p w:rsidR="00A975F6" w:rsidRPr="00A975F6" w:rsidRDefault="00A975F6" w:rsidP="00A975F6">
            <w:pPr>
              <w:rPr>
                <w:sz w:val="16"/>
                <w:szCs w:val="16"/>
              </w:rPr>
            </w:pPr>
            <w:r w:rsidRPr="00A975F6">
              <w:rPr>
                <w:sz w:val="16"/>
                <w:szCs w:val="16"/>
              </w:rPr>
              <w:t xml:space="preserve">Режим редактирования </w:t>
            </w:r>
            <w:r w:rsidRPr="00A975F6">
              <w:rPr>
                <w:b/>
                <w:bCs/>
                <w:sz w:val="16"/>
                <w:szCs w:val="16"/>
              </w:rPr>
              <w:t xml:space="preserve"> </w:t>
            </w:r>
          </w:p>
          <w:p w:rsidR="00A975F6" w:rsidRPr="00A975F6" w:rsidRDefault="00A975F6" w:rsidP="00A975F6">
            <w:pPr>
              <w:rPr>
                <w:sz w:val="16"/>
                <w:szCs w:val="16"/>
              </w:rPr>
            </w:pPr>
            <w:r w:rsidRPr="00A975F6">
              <w:rPr>
                <w:sz w:val="16"/>
                <w:szCs w:val="16"/>
              </w:rPr>
              <w:t xml:space="preserve">Возможность выбора угла сканирования в диапазоне 15-75 град </w:t>
            </w:r>
          </w:p>
          <w:p w:rsidR="00A975F6" w:rsidRPr="00A975F6" w:rsidRDefault="00A975F6" w:rsidP="00A975F6">
            <w:pPr>
              <w:rPr>
                <w:sz w:val="16"/>
                <w:szCs w:val="16"/>
              </w:rPr>
            </w:pPr>
            <w:r w:rsidRPr="00A975F6">
              <w:rPr>
                <w:sz w:val="16"/>
                <w:szCs w:val="16"/>
              </w:rPr>
              <w:t xml:space="preserve">Органоспецифический алгоритм получения изображений на основе адаптивного алгоритма с подавлением артефактов. </w:t>
            </w:r>
          </w:p>
          <w:p w:rsidR="00A975F6" w:rsidRPr="00A975F6" w:rsidRDefault="00A975F6" w:rsidP="00A975F6">
            <w:pPr>
              <w:rPr>
                <w:sz w:val="16"/>
                <w:szCs w:val="16"/>
              </w:rPr>
            </w:pPr>
            <w:r w:rsidRPr="00A975F6">
              <w:rPr>
                <w:sz w:val="16"/>
                <w:szCs w:val="16"/>
              </w:rPr>
              <w:t>Количество степеней применения алгоритма – 6</w:t>
            </w:r>
          </w:p>
          <w:p w:rsidR="00A975F6" w:rsidRPr="00A975F6" w:rsidRDefault="00A975F6" w:rsidP="00A975F6">
            <w:pPr>
              <w:rPr>
                <w:sz w:val="16"/>
                <w:szCs w:val="16"/>
              </w:rPr>
            </w:pPr>
            <w:r w:rsidRPr="00A975F6">
              <w:rPr>
                <w:sz w:val="16"/>
                <w:szCs w:val="16"/>
              </w:rPr>
              <w:t xml:space="preserve">Автоматическая оптимизация изображения по акустическим свойствам тканей, активируемая нажатием одной кнопки – возможность </w:t>
            </w:r>
          </w:p>
          <w:p w:rsidR="00A975F6" w:rsidRPr="00A975F6" w:rsidRDefault="00A975F6" w:rsidP="00A975F6">
            <w:pPr>
              <w:rPr>
                <w:sz w:val="16"/>
                <w:szCs w:val="16"/>
              </w:rPr>
            </w:pPr>
            <w:r w:rsidRPr="00A975F6">
              <w:rPr>
                <w:sz w:val="16"/>
                <w:szCs w:val="16"/>
              </w:rPr>
              <w:t xml:space="preserve">Оптимизация изображения в B-режиме – наличие </w:t>
            </w:r>
          </w:p>
          <w:p w:rsidR="00A975F6" w:rsidRPr="00A975F6" w:rsidRDefault="00A975F6" w:rsidP="00A975F6">
            <w:pPr>
              <w:rPr>
                <w:sz w:val="16"/>
                <w:szCs w:val="16"/>
              </w:rPr>
            </w:pPr>
            <w:r w:rsidRPr="00A975F6">
              <w:rPr>
                <w:sz w:val="16"/>
                <w:szCs w:val="16"/>
              </w:rPr>
              <w:t xml:space="preserve">Оптимизация изображения в режиме спектрального </w:t>
            </w:r>
            <w:proofErr w:type="spellStart"/>
            <w:r w:rsidRPr="00A975F6">
              <w:rPr>
                <w:sz w:val="16"/>
                <w:szCs w:val="16"/>
              </w:rPr>
              <w:t>допплера</w:t>
            </w:r>
            <w:proofErr w:type="spellEnd"/>
            <w:r w:rsidRPr="00A975F6">
              <w:rPr>
                <w:sz w:val="16"/>
                <w:szCs w:val="16"/>
              </w:rPr>
              <w:t xml:space="preserve"> – наличие </w:t>
            </w:r>
          </w:p>
          <w:p w:rsidR="00A975F6" w:rsidRPr="00A975F6" w:rsidRDefault="00A975F6" w:rsidP="00A975F6">
            <w:pPr>
              <w:rPr>
                <w:sz w:val="16"/>
                <w:szCs w:val="16"/>
              </w:rPr>
            </w:pPr>
            <w:r w:rsidRPr="00A975F6">
              <w:rPr>
                <w:sz w:val="16"/>
                <w:szCs w:val="16"/>
              </w:rPr>
              <w:t xml:space="preserve">Оптимизация изображения в режиме ЦДК и энергетического </w:t>
            </w:r>
            <w:proofErr w:type="spellStart"/>
            <w:r w:rsidRPr="00A975F6">
              <w:rPr>
                <w:sz w:val="16"/>
                <w:szCs w:val="16"/>
              </w:rPr>
              <w:t>допплера</w:t>
            </w:r>
            <w:proofErr w:type="spellEnd"/>
            <w:r w:rsidRPr="00A975F6">
              <w:rPr>
                <w:sz w:val="16"/>
                <w:szCs w:val="16"/>
              </w:rPr>
              <w:t xml:space="preserve"> – наличие </w:t>
            </w:r>
          </w:p>
          <w:p w:rsidR="00A975F6" w:rsidRPr="00A975F6" w:rsidRDefault="00A975F6" w:rsidP="00A975F6">
            <w:pPr>
              <w:rPr>
                <w:sz w:val="16"/>
                <w:szCs w:val="16"/>
              </w:rPr>
            </w:pPr>
            <w:r w:rsidRPr="00A975F6">
              <w:rPr>
                <w:sz w:val="16"/>
                <w:szCs w:val="16"/>
              </w:rPr>
              <w:t xml:space="preserve">Программа панорамного сканирования – возможность </w:t>
            </w:r>
          </w:p>
          <w:p w:rsidR="00A975F6" w:rsidRPr="00A975F6" w:rsidRDefault="00A975F6" w:rsidP="00A975F6">
            <w:pPr>
              <w:rPr>
                <w:sz w:val="16"/>
                <w:szCs w:val="16"/>
              </w:rPr>
            </w:pPr>
            <w:r w:rsidRPr="00A975F6">
              <w:rPr>
                <w:sz w:val="16"/>
                <w:szCs w:val="16"/>
              </w:rPr>
              <w:t xml:space="preserve">Совместимость с В режимом, энергетическим </w:t>
            </w:r>
            <w:proofErr w:type="spellStart"/>
            <w:r w:rsidRPr="00A975F6">
              <w:rPr>
                <w:sz w:val="16"/>
                <w:szCs w:val="16"/>
              </w:rPr>
              <w:t>допплером</w:t>
            </w:r>
            <w:proofErr w:type="spellEnd"/>
            <w:r w:rsidRPr="00A975F6">
              <w:rPr>
                <w:sz w:val="16"/>
                <w:szCs w:val="16"/>
              </w:rPr>
              <w:t xml:space="preserve"> и направленным энергетическим </w:t>
            </w:r>
            <w:proofErr w:type="spellStart"/>
            <w:r w:rsidRPr="00A975F6">
              <w:rPr>
                <w:sz w:val="16"/>
                <w:szCs w:val="16"/>
              </w:rPr>
              <w:t>допплером</w:t>
            </w:r>
            <w:proofErr w:type="spellEnd"/>
            <w:r w:rsidRPr="00A975F6">
              <w:rPr>
                <w:sz w:val="16"/>
                <w:szCs w:val="16"/>
              </w:rPr>
              <w:t xml:space="preserve"> </w:t>
            </w:r>
            <w:proofErr w:type="gramStart"/>
            <w:r w:rsidRPr="00A975F6">
              <w:rPr>
                <w:sz w:val="16"/>
                <w:szCs w:val="16"/>
              </w:rPr>
              <w:t>-н</w:t>
            </w:r>
            <w:proofErr w:type="gramEnd"/>
            <w:r w:rsidRPr="00A975F6">
              <w:rPr>
                <w:sz w:val="16"/>
                <w:szCs w:val="16"/>
              </w:rPr>
              <w:t xml:space="preserve">аличие </w:t>
            </w:r>
          </w:p>
          <w:p w:rsidR="00A975F6" w:rsidRPr="00A975F6" w:rsidRDefault="00A975F6" w:rsidP="00A975F6">
            <w:pPr>
              <w:rPr>
                <w:sz w:val="16"/>
                <w:szCs w:val="16"/>
              </w:rPr>
            </w:pPr>
            <w:r w:rsidRPr="00A975F6">
              <w:rPr>
                <w:sz w:val="16"/>
                <w:szCs w:val="16"/>
              </w:rPr>
              <w:t xml:space="preserve">Совместимость с линейными, </w:t>
            </w:r>
            <w:proofErr w:type="spellStart"/>
            <w:r w:rsidRPr="00A975F6">
              <w:rPr>
                <w:sz w:val="16"/>
                <w:szCs w:val="16"/>
              </w:rPr>
              <w:t>конвексными</w:t>
            </w:r>
            <w:proofErr w:type="spellEnd"/>
            <w:r w:rsidRPr="00A975F6">
              <w:rPr>
                <w:sz w:val="16"/>
                <w:szCs w:val="16"/>
              </w:rPr>
              <w:t xml:space="preserve"> и </w:t>
            </w:r>
            <w:proofErr w:type="spellStart"/>
            <w:r w:rsidRPr="00A975F6">
              <w:rPr>
                <w:sz w:val="16"/>
                <w:szCs w:val="16"/>
              </w:rPr>
              <w:t>микроконвексными</w:t>
            </w:r>
            <w:proofErr w:type="spellEnd"/>
            <w:r w:rsidRPr="00A975F6">
              <w:rPr>
                <w:sz w:val="16"/>
                <w:szCs w:val="16"/>
              </w:rPr>
              <w:t xml:space="preserve"> датчиками – наличие </w:t>
            </w:r>
          </w:p>
          <w:p w:rsidR="00A975F6" w:rsidRPr="00A975F6" w:rsidRDefault="00A975F6" w:rsidP="00A975F6">
            <w:pPr>
              <w:rPr>
                <w:sz w:val="16"/>
                <w:szCs w:val="16"/>
              </w:rPr>
            </w:pPr>
            <w:proofErr w:type="gramStart"/>
            <w:r w:rsidRPr="00A975F6">
              <w:rPr>
                <w:sz w:val="16"/>
                <w:szCs w:val="16"/>
              </w:rPr>
              <w:t xml:space="preserve">Представление информации в В-режиме, М-режиме, D-режиме, В/В, В/М, В/С, В/С/D, В/P/D – наличие </w:t>
            </w:r>
            <w:proofErr w:type="gramEnd"/>
          </w:p>
          <w:p w:rsidR="00A975F6" w:rsidRPr="00A975F6" w:rsidRDefault="00A975F6" w:rsidP="00A975F6">
            <w:pPr>
              <w:rPr>
                <w:sz w:val="16"/>
                <w:szCs w:val="16"/>
              </w:rPr>
            </w:pPr>
            <w:r w:rsidRPr="00A975F6">
              <w:rPr>
                <w:sz w:val="16"/>
                <w:szCs w:val="16"/>
              </w:rPr>
              <w:t xml:space="preserve">Триплексный режим – наличие </w:t>
            </w:r>
          </w:p>
          <w:p w:rsidR="00A975F6" w:rsidRPr="00A975F6" w:rsidRDefault="00A975F6" w:rsidP="00A975F6">
            <w:pPr>
              <w:rPr>
                <w:sz w:val="16"/>
                <w:szCs w:val="16"/>
              </w:rPr>
            </w:pPr>
            <w:r w:rsidRPr="00A975F6">
              <w:rPr>
                <w:sz w:val="16"/>
                <w:szCs w:val="16"/>
              </w:rPr>
              <w:t>Опция улучшения 3</w:t>
            </w:r>
            <w:r w:rsidRPr="00A975F6">
              <w:rPr>
                <w:sz w:val="16"/>
                <w:szCs w:val="16"/>
                <w:lang w:val="en-US"/>
              </w:rPr>
              <w:t>D</w:t>
            </w:r>
            <w:r w:rsidRPr="00A975F6">
              <w:rPr>
                <w:sz w:val="16"/>
                <w:szCs w:val="16"/>
              </w:rPr>
              <w:t>/4</w:t>
            </w:r>
            <w:r w:rsidRPr="00A975F6">
              <w:rPr>
                <w:sz w:val="16"/>
                <w:szCs w:val="16"/>
                <w:lang w:val="en-US"/>
              </w:rPr>
              <w:t>D</w:t>
            </w:r>
            <w:r w:rsidRPr="00A975F6">
              <w:rPr>
                <w:sz w:val="16"/>
                <w:szCs w:val="16"/>
              </w:rPr>
              <w:t xml:space="preserve">изображения до формата </w:t>
            </w:r>
            <w:r w:rsidRPr="00A975F6">
              <w:rPr>
                <w:sz w:val="16"/>
                <w:szCs w:val="16"/>
                <w:lang w:val="en-US"/>
              </w:rPr>
              <w:t>Live</w:t>
            </w:r>
            <w:r w:rsidRPr="00A975F6">
              <w:rPr>
                <w:sz w:val="16"/>
                <w:szCs w:val="16"/>
              </w:rPr>
              <w:t xml:space="preserve"> </w:t>
            </w:r>
            <w:r w:rsidRPr="00A975F6">
              <w:rPr>
                <w:sz w:val="16"/>
                <w:szCs w:val="16"/>
                <w:lang w:val="en-US"/>
              </w:rPr>
              <w:t>HD</w:t>
            </w:r>
            <w:r w:rsidRPr="00A975F6">
              <w:rPr>
                <w:sz w:val="16"/>
                <w:szCs w:val="16"/>
              </w:rPr>
              <w:t xml:space="preserve"> – возможность</w:t>
            </w:r>
          </w:p>
          <w:p w:rsidR="00A975F6" w:rsidRPr="00A975F6" w:rsidRDefault="00A975F6" w:rsidP="00A975F6">
            <w:pPr>
              <w:rPr>
                <w:sz w:val="16"/>
                <w:szCs w:val="16"/>
              </w:rPr>
            </w:pPr>
            <w:r w:rsidRPr="00A975F6">
              <w:rPr>
                <w:sz w:val="16"/>
                <w:szCs w:val="16"/>
              </w:rPr>
              <w:t>Автоматический расчет комплекса интима-медиа – наличие</w:t>
            </w:r>
          </w:p>
          <w:p w:rsidR="00A975F6" w:rsidRPr="00A975F6" w:rsidRDefault="00A975F6" w:rsidP="00A975F6">
            <w:pPr>
              <w:rPr>
                <w:sz w:val="16"/>
                <w:szCs w:val="16"/>
              </w:rPr>
            </w:pPr>
            <w:r w:rsidRPr="00A975F6">
              <w:rPr>
                <w:sz w:val="16"/>
                <w:szCs w:val="16"/>
              </w:rPr>
              <w:t xml:space="preserve">Панорамное изображение в В-режиме – возможность </w:t>
            </w:r>
          </w:p>
          <w:p w:rsidR="00A975F6" w:rsidRPr="00A975F6" w:rsidRDefault="00A975F6" w:rsidP="00A975F6">
            <w:pPr>
              <w:rPr>
                <w:sz w:val="16"/>
                <w:szCs w:val="16"/>
              </w:rPr>
            </w:pPr>
            <w:r w:rsidRPr="00A975F6">
              <w:rPr>
                <w:sz w:val="16"/>
                <w:szCs w:val="16"/>
              </w:rPr>
              <w:t xml:space="preserve">Рабочий интерфейс </w:t>
            </w:r>
            <w:r w:rsidRPr="00A975F6">
              <w:rPr>
                <w:sz w:val="16"/>
                <w:szCs w:val="16"/>
                <w:lang w:val="en-US"/>
              </w:rPr>
              <w:t>DICOM</w:t>
            </w:r>
            <w:r w:rsidRPr="00A975F6">
              <w:rPr>
                <w:sz w:val="16"/>
                <w:szCs w:val="16"/>
              </w:rPr>
              <w:t xml:space="preserve"> 3.0/ Рабочий процесс </w:t>
            </w:r>
            <w:r w:rsidRPr="00A975F6">
              <w:rPr>
                <w:sz w:val="16"/>
                <w:szCs w:val="16"/>
                <w:lang w:val="en-US"/>
              </w:rPr>
              <w:t>DICOM</w:t>
            </w:r>
            <w:r w:rsidRPr="00A975F6">
              <w:rPr>
                <w:sz w:val="16"/>
                <w:szCs w:val="16"/>
              </w:rPr>
              <w:t xml:space="preserve"> </w:t>
            </w:r>
            <w:r w:rsidRPr="00A975F6">
              <w:rPr>
                <w:sz w:val="16"/>
                <w:szCs w:val="16"/>
                <w:lang w:val="en-US"/>
              </w:rPr>
              <w:t>Modality</w:t>
            </w:r>
            <w:r w:rsidRPr="00A975F6">
              <w:rPr>
                <w:sz w:val="16"/>
                <w:szCs w:val="16"/>
              </w:rPr>
              <w:t xml:space="preserve"> – возможность</w:t>
            </w:r>
          </w:p>
          <w:p w:rsidR="00A975F6" w:rsidRPr="00A975F6" w:rsidRDefault="00A975F6" w:rsidP="00A975F6">
            <w:pPr>
              <w:rPr>
                <w:sz w:val="16"/>
                <w:szCs w:val="16"/>
              </w:rPr>
            </w:pPr>
            <w:r w:rsidRPr="00A975F6">
              <w:rPr>
                <w:sz w:val="16"/>
                <w:szCs w:val="16"/>
                <w:lang w:val="en-US"/>
              </w:rPr>
              <w:t>DICOM</w:t>
            </w:r>
            <w:r w:rsidRPr="00A975F6">
              <w:rPr>
                <w:sz w:val="16"/>
                <w:szCs w:val="16"/>
              </w:rPr>
              <w:t xml:space="preserve"> структурированный отчет по </w:t>
            </w:r>
            <w:proofErr w:type="spellStart"/>
            <w:r w:rsidRPr="00A975F6">
              <w:rPr>
                <w:sz w:val="16"/>
                <w:szCs w:val="16"/>
              </w:rPr>
              <w:t>васкулярным</w:t>
            </w:r>
            <w:proofErr w:type="spellEnd"/>
            <w:r w:rsidRPr="00A975F6">
              <w:rPr>
                <w:sz w:val="16"/>
                <w:szCs w:val="16"/>
              </w:rPr>
              <w:t xml:space="preserve"> измерениям– возможность</w:t>
            </w:r>
          </w:p>
          <w:p w:rsidR="00A975F6" w:rsidRPr="00A975F6" w:rsidRDefault="00A975F6" w:rsidP="00A975F6">
            <w:pPr>
              <w:rPr>
                <w:sz w:val="16"/>
                <w:szCs w:val="16"/>
              </w:rPr>
            </w:pPr>
            <w:r w:rsidRPr="00A975F6">
              <w:rPr>
                <w:sz w:val="16"/>
                <w:szCs w:val="16"/>
                <w:lang w:val="en-US"/>
              </w:rPr>
              <w:t>DICOM</w:t>
            </w:r>
            <w:r w:rsidRPr="00A975F6">
              <w:rPr>
                <w:sz w:val="16"/>
                <w:szCs w:val="16"/>
              </w:rPr>
              <w:t xml:space="preserve"> структурированный отчет по кардиологическим измерениям– возможность</w:t>
            </w:r>
          </w:p>
          <w:p w:rsidR="00A975F6" w:rsidRPr="00A975F6" w:rsidRDefault="00A975F6" w:rsidP="00A975F6">
            <w:pPr>
              <w:rPr>
                <w:sz w:val="16"/>
                <w:szCs w:val="16"/>
              </w:rPr>
            </w:pPr>
            <w:r w:rsidRPr="00A975F6">
              <w:rPr>
                <w:sz w:val="16"/>
                <w:szCs w:val="16"/>
              </w:rPr>
              <w:t xml:space="preserve">Программа улучшения визуализации </w:t>
            </w:r>
            <w:proofErr w:type="spellStart"/>
            <w:r w:rsidRPr="00A975F6">
              <w:rPr>
                <w:sz w:val="16"/>
                <w:szCs w:val="16"/>
              </w:rPr>
              <w:t>биопсийной</w:t>
            </w:r>
            <w:proofErr w:type="spellEnd"/>
            <w:r w:rsidRPr="00A975F6">
              <w:rPr>
                <w:sz w:val="16"/>
                <w:szCs w:val="16"/>
              </w:rPr>
              <w:t xml:space="preserve"> иглы  (3 ступени) – возможность</w:t>
            </w:r>
          </w:p>
          <w:p w:rsidR="00A975F6" w:rsidRPr="00A975F6" w:rsidRDefault="00A975F6" w:rsidP="00A975F6">
            <w:pPr>
              <w:rPr>
                <w:b/>
                <w:bCs/>
                <w:sz w:val="16"/>
                <w:szCs w:val="16"/>
              </w:rPr>
            </w:pPr>
            <w:r w:rsidRPr="00A975F6">
              <w:rPr>
                <w:b/>
                <w:bCs/>
                <w:sz w:val="16"/>
                <w:szCs w:val="16"/>
              </w:rPr>
              <w:t>Внешняя рабочая станция для работы с сырыми данными</w:t>
            </w:r>
          </w:p>
          <w:p w:rsidR="00A975F6" w:rsidRPr="00A975F6" w:rsidRDefault="00A975F6" w:rsidP="00A975F6">
            <w:pPr>
              <w:rPr>
                <w:sz w:val="16"/>
                <w:szCs w:val="16"/>
              </w:rPr>
            </w:pPr>
            <w:r w:rsidRPr="00A975F6">
              <w:rPr>
                <w:sz w:val="16"/>
                <w:szCs w:val="16"/>
              </w:rPr>
              <w:t>Получение 3D изображения методом свободной руки обычными двумерными датчикам</w:t>
            </w:r>
            <w:proofErr w:type="gramStart"/>
            <w:r w:rsidRPr="00A975F6">
              <w:rPr>
                <w:sz w:val="16"/>
                <w:szCs w:val="16"/>
              </w:rPr>
              <w:t>и-</w:t>
            </w:r>
            <w:proofErr w:type="gramEnd"/>
            <w:r w:rsidRPr="00A975F6">
              <w:rPr>
                <w:sz w:val="16"/>
                <w:szCs w:val="16"/>
              </w:rPr>
              <w:t xml:space="preserve">  Возможность</w:t>
            </w:r>
          </w:p>
          <w:p w:rsidR="00A975F6" w:rsidRPr="00A975F6" w:rsidRDefault="00A975F6" w:rsidP="00A975F6">
            <w:pPr>
              <w:rPr>
                <w:sz w:val="16"/>
                <w:szCs w:val="16"/>
              </w:rPr>
            </w:pPr>
            <w:r w:rsidRPr="00A975F6">
              <w:rPr>
                <w:sz w:val="16"/>
                <w:szCs w:val="16"/>
              </w:rPr>
              <w:t>Интеллектуальный алгоритм маркировки анатомических структур на получаемых срезах – Возможность</w:t>
            </w:r>
          </w:p>
          <w:p w:rsidR="00A975F6" w:rsidRPr="00A975F6" w:rsidRDefault="00A975F6" w:rsidP="00A975F6">
            <w:pPr>
              <w:rPr>
                <w:sz w:val="16"/>
                <w:szCs w:val="16"/>
              </w:rPr>
            </w:pPr>
            <w:r w:rsidRPr="00A975F6">
              <w:rPr>
                <w:sz w:val="16"/>
                <w:szCs w:val="16"/>
              </w:rPr>
              <w:t>Специализированное программное обеспечение для отображения трех взаимно перпендикулярных плоскостей (включая коронарный срез) – Возможность</w:t>
            </w:r>
          </w:p>
          <w:p w:rsidR="00A975F6" w:rsidRPr="00A975F6" w:rsidRDefault="00A975F6" w:rsidP="00A975F6">
            <w:pPr>
              <w:rPr>
                <w:sz w:val="16"/>
                <w:szCs w:val="16"/>
              </w:rPr>
            </w:pPr>
            <w:r w:rsidRPr="00A975F6">
              <w:rPr>
                <w:sz w:val="16"/>
                <w:szCs w:val="16"/>
              </w:rPr>
              <w:t xml:space="preserve">Специализированное программное обеспечение для работы с «сырыми данными» ранее </w:t>
            </w:r>
            <w:proofErr w:type="gramStart"/>
            <w:r w:rsidRPr="00A975F6">
              <w:rPr>
                <w:sz w:val="16"/>
                <w:szCs w:val="16"/>
              </w:rPr>
              <w:t>сохраненных</w:t>
            </w:r>
            <w:proofErr w:type="gramEnd"/>
            <w:r w:rsidRPr="00A975F6">
              <w:rPr>
                <w:sz w:val="16"/>
                <w:szCs w:val="16"/>
              </w:rPr>
              <w:t xml:space="preserve"> </w:t>
            </w:r>
            <w:proofErr w:type="spellStart"/>
            <w:r w:rsidRPr="00A975F6">
              <w:rPr>
                <w:sz w:val="16"/>
                <w:szCs w:val="16"/>
              </w:rPr>
              <w:t>кинопетель</w:t>
            </w:r>
            <w:proofErr w:type="spellEnd"/>
          </w:p>
          <w:p w:rsidR="00A975F6" w:rsidRPr="00A975F6" w:rsidRDefault="00A975F6" w:rsidP="00A975F6">
            <w:pPr>
              <w:rPr>
                <w:sz w:val="16"/>
                <w:szCs w:val="16"/>
              </w:rPr>
            </w:pPr>
            <w:r w:rsidRPr="00A975F6">
              <w:rPr>
                <w:sz w:val="16"/>
                <w:szCs w:val="16"/>
              </w:rPr>
              <w:t xml:space="preserve">- возможность </w:t>
            </w:r>
          </w:p>
          <w:p w:rsidR="00A975F6" w:rsidRPr="00A975F6" w:rsidRDefault="00A975F6" w:rsidP="00A975F6">
            <w:pPr>
              <w:rPr>
                <w:sz w:val="16"/>
                <w:szCs w:val="16"/>
              </w:rPr>
            </w:pPr>
            <w:r w:rsidRPr="00A975F6">
              <w:rPr>
                <w:sz w:val="16"/>
                <w:szCs w:val="16"/>
              </w:rPr>
              <w:t xml:space="preserve">Специализированное программное обеспечение для </w:t>
            </w:r>
            <w:proofErr w:type="spellStart"/>
            <w:r w:rsidRPr="00A975F6">
              <w:rPr>
                <w:sz w:val="16"/>
                <w:szCs w:val="16"/>
              </w:rPr>
              <w:t>мультипланарной</w:t>
            </w:r>
            <w:proofErr w:type="spellEnd"/>
            <w:r w:rsidRPr="00A975F6">
              <w:rPr>
                <w:sz w:val="16"/>
                <w:szCs w:val="16"/>
              </w:rPr>
              <w:t xml:space="preserve"> реконструкции с получением срезов в произвольной плоскости и под произвольным углом – возможность </w:t>
            </w:r>
          </w:p>
          <w:p w:rsidR="00A975F6" w:rsidRPr="00A975F6" w:rsidRDefault="00A975F6" w:rsidP="00A975F6">
            <w:pPr>
              <w:rPr>
                <w:sz w:val="16"/>
                <w:szCs w:val="16"/>
              </w:rPr>
            </w:pPr>
            <w:r w:rsidRPr="00A975F6">
              <w:rPr>
                <w:sz w:val="16"/>
                <w:szCs w:val="16"/>
              </w:rPr>
              <w:t>Специализированное программное обеспечение для ультразвуковой томографии с построением множественных срезов области интереса с произвольным шагом – возможность</w:t>
            </w:r>
          </w:p>
          <w:p w:rsidR="00A975F6" w:rsidRPr="00A975F6" w:rsidRDefault="00A975F6" w:rsidP="00A975F6">
            <w:pPr>
              <w:rPr>
                <w:sz w:val="16"/>
                <w:szCs w:val="16"/>
              </w:rPr>
            </w:pPr>
            <w:r w:rsidRPr="00A975F6">
              <w:rPr>
                <w:sz w:val="16"/>
                <w:szCs w:val="16"/>
              </w:rPr>
              <w:t>Специализированное программное обеспечение для оценки сосудистых и кистозных структур с помощью построения объемного слепка области интереса – возможность</w:t>
            </w:r>
          </w:p>
          <w:p w:rsidR="00A975F6" w:rsidRPr="00A975F6" w:rsidRDefault="00A975F6" w:rsidP="00A975F6">
            <w:pPr>
              <w:rPr>
                <w:sz w:val="16"/>
                <w:szCs w:val="16"/>
              </w:rPr>
            </w:pPr>
            <w:r w:rsidRPr="00A975F6">
              <w:rPr>
                <w:sz w:val="16"/>
                <w:szCs w:val="16"/>
              </w:rPr>
              <w:t>Специализированное программное обеспечение для обработки трехмерного изображения в различных режимах прозрачности: максимальном, минимальном, поверхностном, рентгеновском – возможность</w:t>
            </w:r>
          </w:p>
          <w:p w:rsidR="00A975F6" w:rsidRPr="00A975F6" w:rsidRDefault="00A975F6" w:rsidP="00A975F6">
            <w:pPr>
              <w:rPr>
                <w:sz w:val="16"/>
                <w:szCs w:val="16"/>
              </w:rPr>
            </w:pPr>
            <w:r w:rsidRPr="00A975F6">
              <w:rPr>
                <w:sz w:val="16"/>
                <w:szCs w:val="16"/>
              </w:rPr>
              <w:t xml:space="preserve">Специализированное программное обеспечение для обработки </w:t>
            </w:r>
            <w:r w:rsidRPr="00A975F6">
              <w:rPr>
                <w:sz w:val="16"/>
                <w:szCs w:val="16"/>
              </w:rPr>
              <w:lastRenderedPageBreak/>
              <w:t xml:space="preserve">трехмерного изображения в режиме "электронный скальпель" - отсечение объема по произвольному контуру на произвольную глубину   Возможность </w:t>
            </w:r>
          </w:p>
          <w:p w:rsidR="00A975F6" w:rsidRPr="00A975F6" w:rsidRDefault="00A975F6" w:rsidP="00A975F6">
            <w:pPr>
              <w:rPr>
                <w:sz w:val="16"/>
                <w:szCs w:val="16"/>
              </w:rPr>
            </w:pPr>
            <w:r w:rsidRPr="00A975F6">
              <w:rPr>
                <w:sz w:val="16"/>
                <w:szCs w:val="16"/>
              </w:rPr>
              <w:t xml:space="preserve">Специализированное программное обеспечение для подтверждения данных на  </w:t>
            </w:r>
            <w:proofErr w:type="gramStart"/>
            <w:r w:rsidRPr="00A975F6">
              <w:rPr>
                <w:sz w:val="16"/>
                <w:szCs w:val="16"/>
              </w:rPr>
              <w:t>исходной</w:t>
            </w:r>
            <w:proofErr w:type="gramEnd"/>
            <w:r w:rsidRPr="00A975F6">
              <w:rPr>
                <w:sz w:val="16"/>
                <w:szCs w:val="16"/>
              </w:rPr>
              <w:t xml:space="preserve"> </w:t>
            </w:r>
            <w:proofErr w:type="spellStart"/>
            <w:r w:rsidRPr="00A975F6">
              <w:rPr>
                <w:sz w:val="16"/>
                <w:szCs w:val="16"/>
              </w:rPr>
              <w:t>кинопетле</w:t>
            </w:r>
            <w:proofErr w:type="spellEnd"/>
            <w:r w:rsidRPr="00A975F6">
              <w:rPr>
                <w:sz w:val="16"/>
                <w:szCs w:val="16"/>
              </w:rPr>
              <w:t xml:space="preserve"> – Возможность</w:t>
            </w:r>
          </w:p>
          <w:p w:rsidR="00A975F6" w:rsidRPr="00A975F6" w:rsidRDefault="00A975F6" w:rsidP="00A975F6">
            <w:pPr>
              <w:rPr>
                <w:sz w:val="16"/>
                <w:szCs w:val="16"/>
              </w:rPr>
            </w:pPr>
            <w:r w:rsidRPr="00A975F6">
              <w:rPr>
                <w:sz w:val="16"/>
                <w:szCs w:val="16"/>
              </w:rPr>
              <w:t>Специализированное программное обеспечение для построения срезов переменной толщины. – Возможность</w:t>
            </w:r>
          </w:p>
          <w:p w:rsidR="00A975F6" w:rsidRPr="00A975F6" w:rsidRDefault="00A975F6" w:rsidP="00A975F6">
            <w:pPr>
              <w:rPr>
                <w:b/>
                <w:bCs/>
                <w:sz w:val="16"/>
                <w:szCs w:val="16"/>
              </w:rPr>
            </w:pPr>
            <w:r w:rsidRPr="00A975F6">
              <w:rPr>
                <w:b/>
                <w:bCs/>
                <w:sz w:val="16"/>
                <w:szCs w:val="16"/>
              </w:rPr>
              <w:t>Типы поддерживаемых датчиков</w:t>
            </w:r>
          </w:p>
          <w:p w:rsidR="00A975F6" w:rsidRPr="00A975F6" w:rsidRDefault="00A975F6" w:rsidP="00A975F6">
            <w:pPr>
              <w:rPr>
                <w:sz w:val="16"/>
                <w:szCs w:val="16"/>
              </w:rPr>
            </w:pPr>
            <w:proofErr w:type="spellStart"/>
            <w:r w:rsidRPr="00A975F6">
              <w:rPr>
                <w:sz w:val="16"/>
                <w:szCs w:val="16"/>
              </w:rPr>
              <w:t>Конвексные</w:t>
            </w:r>
            <w:proofErr w:type="spellEnd"/>
            <w:r w:rsidRPr="00A975F6">
              <w:rPr>
                <w:sz w:val="16"/>
                <w:szCs w:val="16"/>
              </w:rPr>
              <w:t xml:space="preserve"> </w:t>
            </w:r>
            <w:proofErr w:type="gramStart"/>
            <w:r w:rsidRPr="00A975F6">
              <w:rPr>
                <w:sz w:val="16"/>
                <w:szCs w:val="16"/>
              </w:rPr>
              <w:t>монокристаллические</w:t>
            </w:r>
            <w:proofErr w:type="gramEnd"/>
            <w:r w:rsidRPr="00A975F6">
              <w:rPr>
                <w:sz w:val="16"/>
                <w:szCs w:val="16"/>
              </w:rPr>
              <w:t xml:space="preserve"> – возможность </w:t>
            </w:r>
          </w:p>
          <w:p w:rsidR="00A975F6" w:rsidRPr="00A975F6" w:rsidRDefault="00A975F6" w:rsidP="00A975F6">
            <w:pPr>
              <w:rPr>
                <w:sz w:val="16"/>
                <w:szCs w:val="16"/>
              </w:rPr>
            </w:pPr>
            <w:r w:rsidRPr="00A975F6">
              <w:rPr>
                <w:sz w:val="16"/>
                <w:szCs w:val="16"/>
              </w:rPr>
              <w:t xml:space="preserve">Матричный фазированный датчик – возможность </w:t>
            </w:r>
          </w:p>
          <w:p w:rsidR="00A975F6" w:rsidRPr="00A975F6" w:rsidRDefault="00A975F6" w:rsidP="00A975F6">
            <w:pPr>
              <w:rPr>
                <w:sz w:val="16"/>
                <w:szCs w:val="16"/>
              </w:rPr>
            </w:pPr>
            <w:proofErr w:type="spellStart"/>
            <w:proofErr w:type="gramStart"/>
            <w:r w:rsidRPr="00A975F6">
              <w:rPr>
                <w:sz w:val="16"/>
                <w:szCs w:val="16"/>
              </w:rPr>
              <w:t>Конвексные</w:t>
            </w:r>
            <w:proofErr w:type="spellEnd"/>
            <w:r w:rsidRPr="00A975F6">
              <w:rPr>
                <w:sz w:val="16"/>
                <w:szCs w:val="16"/>
              </w:rPr>
              <w:t xml:space="preserve"> монокристаллические 4D (объемного сканирования) – возможность</w:t>
            </w:r>
            <w:proofErr w:type="gramEnd"/>
          </w:p>
          <w:p w:rsidR="00A975F6" w:rsidRPr="00A975F6" w:rsidRDefault="00A975F6" w:rsidP="00A975F6">
            <w:pPr>
              <w:rPr>
                <w:sz w:val="16"/>
                <w:szCs w:val="16"/>
              </w:rPr>
            </w:pPr>
            <w:r w:rsidRPr="00A975F6">
              <w:rPr>
                <w:sz w:val="16"/>
                <w:szCs w:val="16"/>
              </w:rPr>
              <w:t xml:space="preserve">Линейные </w:t>
            </w:r>
            <w:proofErr w:type="spellStart"/>
            <w:r w:rsidRPr="00A975F6">
              <w:rPr>
                <w:sz w:val="16"/>
                <w:szCs w:val="16"/>
              </w:rPr>
              <w:t>супервысокой</w:t>
            </w:r>
            <w:proofErr w:type="spellEnd"/>
            <w:r w:rsidRPr="00A975F6">
              <w:rPr>
                <w:sz w:val="16"/>
                <w:szCs w:val="16"/>
              </w:rPr>
              <w:t xml:space="preserve"> плотности – возможность</w:t>
            </w:r>
          </w:p>
          <w:p w:rsidR="00A975F6" w:rsidRPr="00A975F6" w:rsidRDefault="00A975F6" w:rsidP="00A975F6">
            <w:pPr>
              <w:rPr>
                <w:sz w:val="16"/>
                <w:szCs w:val="16"/>
              </w:rPr>
            </w:pPr>
            <w:proofErr w:type="gramStart"/>
            <w:r w:rsidRPr="00A975F6">
              <w:rPr>
                <w:sz w:val="16"/>
                <w:szCs w:val="16"/>
              </w:rPr>
              <w:t>Линейные</w:t>
            </w:r>
            <w:proofErr w:type="gramEnd"/>
            <w:r w:rsidRPr="00A975F6">
              <w:rPr>
                <w:sz w:val="16"/>
                <w:szCs w:val="16"/>
              </w:rPr>
              <w:t xml:space="preserve"> </w:t>
            </w:r>
            <w:proofErr w:type="spellStart"/>
            <w:r w:rsidRPr="00A975F6">
              <w:rPr>
                <w:sz w:val="16"/>
                <w:szCs w:val="16"/>
              </w:rPr>
              <w:t>интраоперационные</w:t>
            </w:r>
            <w:proofErr w:type="spellEnd"/>
            <w:r w:rsidRPr="00A975F6">
              <w:rPr>
                <w:sz w:val="16"/>
                <w:szCs w:val="16"/>
              </w:rPr>
              <w:t xml:space="preserve"> – возможность</w:t>
            </w:r>
          </w:p>
          <w:p w:rsidR="00A975F6" w:rsidRPr="00A975F6" w:rsidRDefault="00A975F6" w:rsidP="00A975F6">
            <w:pPr>
              <w:rPr>
                <w:sz w:val="16"/>
                <w:szCs w:val="16"/>
              </w:rPr>
            </w:pPr>
            <w:proofErr w:type="gramStart"/>
            <w:r w:rsidRPr="00A975F6">
              <w:rPr>
                <w:sz w:val="16"/>
                <w:szCs w:val="16"/>
              </w:rPr>
              <w:t>Комбинированные</w:t>
            </w:r>
            <w:proofErr w:type="gramEnd"/>
            <w:r w:rsidRPr="00A975F6">
              <w:rPr>
                <w:sz w:val="16"/>
                <w:szCs w:val="16"/>
              </w:rPr>
              <w:t xml:space="preserve"> </w:t>
            </w:r>
            <w:proofErr w:type="spellStart"/>
            <w:r w:rsidRPr="00A975F6">
              <w:rPr>
                <w:sz w:val="16"/>
                <w:szCs w:val="16"/>
              </w:rPr>
              <w:t>ректовагинальные</w:t>
            </w:r>
            <w:proofErr w:type="spellEnd"/>
            <w:r w:rsidRPr="00A975F6">
              <w:rPr>
                <w:sz w:val="16"/>
                <w:szCs w:val="16"/>
              </w:rPr>
              <w:t xml:space="preserve"> – возможность</w:t>
            </w:r>
          </w:p>
          <w:p w:rsidR="00A975F6" w:rsidRPr="00A975F6" w:rsidRDefault="00A975F6" w:rsidP="00A975F6">
            <w:pPr>
              <w:rPr>
                <w:sz w:val="16"/>
                <w:szCs w:val="16"/>
              </w:rPr>
            </w:pPr>
            <w:proofErr w:type="gramStart"/>
            <w:r w:rsidRPr="00A975F6">
              <w:rPr>
                <w:sz w:val="16"/>
                <w:szCs w:val="16"/>
              </w:rPr>
              <w:t>Специализированные</w:t>
            </w:r>
            <w:proofErr w:type="gramEnd"/>
            <w:r w:rsidRPr="00A975F6">
              <w:rPr>
                <w:sz w:val="16"/>
                <w:szCs w:val="16"/>
              </w:rPr>
              <w:t xml:space="preserve"> фазированные секторные электронные – возможность</w:t>
            </w:r>
          </w:p>
          <w:p w:rsidR="00A975F6" w:rsidRPr="00A975F6" w:rsidRDefault="00A975F6" w:rsidP="00A975F6">
            <w:pPr>
              <w:rPr>
                <w:sz w:val="16"/>
                <w:szCs w:val="16"/>
              </w:rPr>
            </w:pPr>
            <w:proofErr w:type="gramStart"/>
            <w:r w:rsidRPr="00A975F6">
              <w:rPr>
                <w:sz w:val="16"/>
                <w:szCs w:val="16"/>
              </w:rPr>
              <w:t>Карандашные</w:t>
            </w:r>
            <w:proofErr w:type="gramEnd"/>
            <w:r w:rsidRPr="00A975F6">
              <w:rPr>
                <w:sz w:val="16"/>
                <w:szCs w:val="16"/>
              </w:rPr>
              <w:t xml:space="preserve"> – возможность</w:t>
            </w:r>
          </w:p>
          <w:p w:rsidR="00A975F6" w:rsidRPr="00A975F6" w:rsidRDefault="00A975F6" w:rsidP="00A975F6">
            <w:pPr>
              <w:rPr>
                <w:sz w:val="16"/>
                <w:szCs w:val="16"/>
              </w:rPr>
            </w:pPr>
            <w:proofErr w:type="spellStart"/>
            <w:r w:rsidRPr="00A975F6">
              <w:rPr>
                <w:sz w:val="16"/>
                <w:szCs w:val="16"/>
              </w:rPr>
              <w:t>Чреспищеводные</w:t>
            </w:r>
            <w:proofErr w:type="spellEnd"/>
            <w:r w:rsidRPr="00A975F6">
              <w:rPr>
                <w:sz w:val="16"/>
                <w:szCs w:val="16"/>
              </w:rPr>
              <w:t xml:space="preserve"> – возможность</w:t>
            </w:r>
          </w:p>
          <w:p w:rsidR="00A975F6" w:rsidRPr="00A975F6" w:rsidRDefault="00A975F6" w:rsidP="00A975F6">
            <w:pPr>
              <w:rPr>
                <w:b/>
                <w:bCs/>
                <w:sz w:val="16"/>
                <w:szCs w:val="16"/>
              </w:rPr>
            </w:pPr>
            <w:r w:rsidRPr="00A975F6">
              <w:rPr>
                <w:b/>
                <w:bCs/>
                <w:sz w:val="16"/>
                <w:szCs w:val="16"/>
              </w:rPr>
              <w:t>Измерение в В-режиме</w:t>
            </w:r>
          </w:p>
          <w:p w:rsidR="00A975F6" w:rsidRPr="00A975F6" w:rsidRDefault="00A975F6" w:rsidP="00A975F6">
            <w:pPr>
              <w:rPr>
                <w:sz w:val="16"/>
                <w:szCs w:val="16"/>
              </w:rPr>
            </w:pPr>
            <w:r w:rsidRPr="00A975F6">
              <w:rPr>
                <w:sz w:val="16"/>
                <w:szCs w:val="16"/>
              </w:rPr>
              <w:t xml:space="preserve">Расстояние – наличие </w:t>
            </w:r>
          </w:p>
          <w:p w:rsidR="00A975F6" w:rsidRPr="00A975F6" w:rsidRDefault="00A975F6" w:rsidP="00A975F6">
            <w:pPr>
              <w:rPr>
                <w:sz w:val="16"/>
                <w:szCs w:val="16"/>
              </w:rPr>
            </w:pPr>
            <w:r w:rsidRPr="00A975F6">
              <w:rPr>
                <w:sz w:val="16"/>
                <w:szCs w:val="16"/>
              </w:rPr>
              <w:t xml:space="preserve">Площадь – наличие </w:t>
            </w:r>
          </w:p>
          <w:p w:rsidR="00A975F6" w:rsidRPr="00A975F6" w:rsidRDefault="00A975F6" w:rsidP="00A975F6">
            <w:pPr>
              <w:rPr>
                <w:sz w:val="16"/>
                <w:szCs w:val="16"/>
              </w:rPr>
            </w:pPr>
            <w:r w:rsidRPr="00A975F6">
              <w:rPr>
                <w:sz w:val="16"/>
                <w:szCs w:val="16"/>
              </w:rPr>
              <w:t xml:space="preserve">Объём – наличие </w:t>
            </w:r>
          </w:p>
          <w:p w:rsidR="00A975F6" w:rsidRPr="00A975F6" w:rsidRDefault="00A975F6" w:rsidP="00A975F6">
            <w:pPr>
              <w:rPr>
                <w:sz w:val="16"/>
                <w:szCs w:val="16"/>
              </w:rPr>
            </w:pPr>
            <w:r w:rsidRPr="00A975F6">
              <w:rPr>
                <w:sz w:val="16"/>
                <w:szCs w:val="16"/>
              </w:rPr>
              <w:t xml:space="preserve">Длина окружности – наличие </w:t>
            </w:r>
          </w:p>
          <w:p w:rsidR="00A975F6" w:rsidRPr="00A975F6" w:rsidRDefault="00A975F6" w:rsidP="00A975F6">
            <w:pPr>
              <w:rPr>
                <w:sz w:val="16"/>
                <w:szCs w:val="16"/>
              </w:rPr>
            </w:pPr>
            <w:r w:rsidRPr="00A975F6">
              <w:rPr>
                <w:sz w:val="16"/>
                <w:szCs w:val="16"/>
              </w:rPr>
              <w:t xml:space="preserve">Процент стеноза – наличие </w:t>
            </w:r>
          </w:p>
          <w:p w:rsidR="00A975F6" w:rsidRPr="00A975F6" w:rsidRDefault="00A975F6" w:rsidP="00A975F6">
            <w:pPr>
              <w:rPr>
                <w:sz w:val="16"/>
                <w:szCs w:val="16"/>
              </w:rPr>
            </w:pPr>
            <w:r w:rsidRPr="00A975F6">
              <w:rPr>
                <w:sz w:val="16"/>
                <w:szCs w:val="16"/>
              </w:rPr>
              <w:t xml:space="preserve">ЧСС – наличие </w:t>
            </w:r>
          </w:p>
          <w:p w:rsidR="00A975F6" w:rsidRPr="00A975F6" w:rsidRDefault="00A975F6" w:rsidP="00A975F6">
            <w:pPr>
              <w:rPr>
                <w:sz w:val="16"/>
                <w:szCs w:val="16"/>
              </w:rPr>
            </w:pPr>
            <w:r w:rsidRPr="00A975F6">
              <w:rPr>
                <w:sz w:val="16"/>
                <w:szCs w:val="16"/>
              </w:rPr>
              <w:t xml:space="preserve">Угол – наличие </w:t>
            </w:r>
          </w:p>
          <w:p w:rsidR="00A975F6" w:rsidRPr="00A975F6" w:rsidRDefault="00A975F6" w:rsidP="00A975F6">
            <w:pPr>
              <w:rPr>
                <w:sz w:val="16"/>
                <w:szCs w:val="16"/>
              </w:rPr>
            </w:pPr>
            <w:r w:rsidRPr="00A975F6">
              <w:rPr>
                <w:sz w:val="16"/>
                <w:szCs w:val="16"/>
              </w:rPr>
              <w:t xml:space="preserve">Соотношение – наличие </w:t>
            </w:r>
          </w:p>
          <w:p w:rsidR="00A975F6" w:rsidRPr="00A975F6" w:rsidRDefault="00A975F6" w:rsidP="00A975F6">
            <w:pPr>
              <w:rPr>
                <w:b/>
                <w:bCs/>
                <w:sz w:val="16"/>
                <w:szCs w:val="16"/>
              </w:rPr>
            </w:pPr>
            <w:r w:rsidRPr="00A975F6">
              <w:rPr>
                <w:b/>
                <w:bCs/>
                <w:sz w:val="16"/>
                <w:szCs w:val="16"/>
              </w:rPr>
              <w:t>Измерение в М-режиме</w:t>
            </w:r>
          </w:p>
          <w:p w:rsidR="00A975F6" w:rsidRPr="00A975F6" w:rsidRDefault="00A975F6" w:rsidP="00A975F6">
            <w:pPr>
              <w:rPr>
                <w:sz w:val="16"/>
                <w:szCs w:val="16"/>
              </w:rPr>
            </w:pPr>
            <w:r w:rsidRPr="00A975F6">
              <w:rPr>
                <w:sz w:val="16"/>
                <w:szCs w:val="16"/>
              </w:rPr>
              <w:t xml:space="preserve">Расстояние – наличие </w:t>
            </w:r>
          </w:p>
          <w:p w:rsidR="00A975F6" w:rsidRPr="00A975F6" w:rsidRDefault="00A975F6" w:rsidP="00A975F6">
            <w:pPr>
              <w:rPr>
                <w:sz w:val="16"/>
                <w:szCs w:val="16"/>
              </w:rPr>
            </w:pPr>
            <w:r w:rsidRPr="00A975F6">
              <w:rPr>
                <w:sz w:val="16"/>
                <w:szCs w:val="16"/>
              </w:rPr>
              <w:t>Скорост</w:t>
            </w:r>
            <w:proofErr w:type="gramStart"/>
            <w:r w:rsidRPr="00A975F6">
              <w:rPr>
                <w:sz w:val="16"/>
                <w:szCs w:val="16"/>
              </w:rPr>
              <w:t>ь-</w:t>
            </w:r>
            <w:proofErr w:type="gramEnd"/>
            <w:r w:rsidRPr="00A975F6">
              <w:rPr>
                <w:sz w:val="16"/>
                <w:szCs w:val="16"/>
              </w:rPr>
              <w:t xml:space="preserve"> наличие </w:t>
            </w:r>
          </w:p>
          <w:p w:rsidR="00A975F6" w:rsidRPr="00A975F6" w:rsidRDefault="00A975F6" w:rsidP="00A975F6">
            <w:pPr>
              <w:rPr>
                <w:sz w:val="16"/>
                <w:szCs w:val="16"/>
              </w:rPr>
            </w:pPr>
            <w:r w:rsidRPr="00A975F6">
              <w:rPr>
                <w:sz w:val="16"/>
                <w:szCs w:val="16"/>
              </w:rPr>
              <w:t xml:space="preserve">Временной интервал – наличие </w:t>
            </w:r>
          </w:p>
          <w:p w:rsidR="00A975F6" w:rsidRPr="00A975F6" w:rsidRDefault="00A975F6" w:rsidP="00A975F6">
            <w:pPr>
              <w:rPr>
                <w:sz w:val="16"/>
                <w:szCs w:val="16"/>
              </w:rPr>
            </w:pPr>
            <w:r w:rsidRPr="00A975F6">
              <w:rPr>
                <w:sz w:val="16"/>
                <w:szCs w:val="16"/>
              </w:rPr>
              <w:t xml:space="preserve">Частота сердечных сокращений – наличие </w:t>
            </w:r>
          </w:p>
          <w:p w:rsidR="00A975F6" w:rsidRPr="00A975F6" w:rsidRDefault="00A975F6" w:rsidP="00A975F6">
            <w:pPr>
              <w:rPr>
                <w:sz w:val="16"/>
                <w:szCs w:val="16"/>
              </w:rPr>
            </w:pPr>
            <w:r w:rsidRPr="00A975F6">
              <w:rPr>
                <w:sz w:val="16"/>
                <w:szCs w:val="16"/>
              </w:rPr>
              <w:t xml:space="preserve">Угловой коэффициент – наличие </w:t>
            </w:r>
          </w:p>
          <w:p w:rsidR="00A975F6" w:rsidRPr="00A975F6" w:rsidRDefault="00A975F6" w:rsidP="00A975F6">
            <w:pPr>
              <w:rPr>
                <w:sz w:val="16"/>
                <w:szCs w:val="16"/>
              </w:rPr>
            </w:pPr>
            <w:r w:rsidRPr="00A975F6">
              <w:rPr>
                <w:sz w:val="16"/>
                <w:szCs w:val="16"/>
              </w:rPr>
              <w:t xml:space="preserve">Соотношение – наличие </w:t>
            </w:r>
          </w:p>
          <w:p w:rsidR="00A975F6" w:rsidRPr="00A975F6" w:rsidRDefault="00A975F6" w:rsidP="00A975F6">
            <w:pPr>
              <w:rPr>
                <w:b/>
                <w:bCs/>
                <w:sz w:val="16"/>
                <w:szCs w:val="16"/>
              </w:rPr>
            </w:pPr>
            <w:r w:rsidRPr="00A975F6">
              <w:rPr>
                <w:b/>
                <w:bCs/>
                <w:sz w:val="16"/>
                <w:szCs w:val="16"/>
              </w:rPr>
              <w:t xml:space="preserve">Измерение в D-режиме </w:t>
            </w:r>
          </w:p>
          <w:p w:rsidR="00A975F6" w:rsidRPr="00A975F6" w:rsidRDefault="00A975F6" w:rsidP="00A975F6">
            <w:pPr>
              <w:rPr>
                <w:sz w:val="16"/>
                <w:szCs w:val="16"/>
              </w:rPr>
            </w:pPr>
            <w:r w:rsidRPr="00A975F6">
              <w:rPr>
                <w:sz w:val="16"/>
                <w:szCs w:val="16"/>
              </w:rPr>
              <w:t xml:space="preserve">Линейная скорость – наличие </w:t>
            </w:r>
          </w:p>
          <w:p w:rsidR="00A975F6" w:rsidRPr="00A975F6" w:rsidRDefault="00A975F6" w:rsidP="00A975F6">
            <w:pPr>
              <w:rPr>
                <w:sz w:val="16"/>
                <w:szCs w:val="16"/>
              </w:rPr>
            </w:pPr>
            <w:r w:rsidRPr="00A975F6">
              <w:rPr>
                <w:sz w:val="16"/>
                <w:szCs w:val="16"/>
              </w:rPr>
              <w:t xml:space="preserve">Средняя скорость – наличие </w:t>
            </w:r>
          </w:p>
          <w:p w:rsidR="00A975F6" w:rsidRPr="00A975F6" w:rsidRDefault="00A975F6" w:rsidP="00A975F6">
            <w:pPr>
              <w:rPr>
                <w:sz w:val="16"/>
                <w:szCs w:val="16"/>
              </w:rPr>
            </w:pPr>
            <w:r w:rsidRPr="00A975F6">
              <w:rPr>
                <w:sz w:val="16"/>
                <w:szCs w:val="16"/>
              </w:rPr>
              <w:t xml:space="preserve">Временные интервалы – наличие </w:t>
            </w:r>
          </w:p>
          <w:p w:rsidR="00A975F6" w:rsidRPr="00A975F6" w:rsidRDefault="00A975F6" w:rsidP="00A975F6">
            <w:pPr>
              <w:rPr>
                <w:sz w:val="16"/>
                <w:szCs w:val="16"/>
              </w:rPr>
            </w:pPr>
            <w:r w:rsidRPr="00A975F6">
              <w:rPr>
                <w:sz w:val="16"/>
                <w:szCs w:val="16"/>
              </w:rPr>
              <w:t xml:space="preserve">Индекс резистентности – наличие </w:t>
            </w:r>
          </w:p>
          <w:p w:rsidR="00A975F6" w:rsidRPr="00A975F6" w:rsidRDefault="00A975F6" w:rsidP="00A975F6">
            <w:pPr>
              <w:rPr>
                <w:sz w:val="16"/>
                <w:szCs w:val="16"/>
              </w:rPr>
            </w:pPr>
            <w:r w:rsidRPr="00A975F6">
              <w:rPr>
                <w:sz w:val="16"/>
                <w:szCs w:val="16"/>
              </w:rPr>
              <w:t xml:space="preserve">Пульсационный индекс – наличие </w:t>
            </w:r>
          </w:p>
          <w:p w:rsidR="00A975F6" w:rsidRPr="00A975F6" w:rsidRDefault="00A975F6" w:rsidP="00A975F6">
            <w:pPr>
              <w:rPr>
                <w:sz w:val="16"/>
                <w:szCs w:val="16"/>
              </w:rPr>
            </w:pPr>
            <w:r w:rsidRPr="00A975F6">
              <w:rPr>
                <w:sz w:val="16"/>
                <w:szCs w:val="16"/>
              </w:rPr>
              <w:t xml:space="preserve">Градиент давления – наличие </w:t>
            </w:r>
          </w:p>
          <w:p w:rsidR="00A975F6" w:rsidRPr="00A975F6" w:rsidRDefault="00A975F6" w:rsidP="00A975F6">
            <w:pPr>
              <w:rPr>
                <w:sz w:val="16"/>
                <w:szCs w:val="16"/>
              </w:rPr>
            </w:pPr>
            <w:r w:rsidRPr="00A975F6">
              <w:rPr>
                <w:sz w:val="16"/>
                <w:szCs w:val="16"/>
              </w:rPr>
              <w:t xml:space="preserve">Степень стеноза – наличие </w:t>
            </w:r>
          </w:p>
          <w:p w:rsidR="00A975F6" w:rsidRPr="00A975F6" w:rsidRDefault="00A975F6" w:rsidP="00A975F6">
            <w:pPr>
              <w:rPr>
                <w:sz w:val="16"/>
                <w:szCs w:val="16"/>
              </w:rPr>
            </w:pPr>
            <w:r w:rsidRPr="00A975F6">
              <w:rPr>
                <w:sz w:val="16"/>
                <w:szCs w:val="16"/>
              </w:rPr>
              <w:t xml:space="preserve">Частота сердечных сокращений – наличие </w:t>
            </w:r>
          </w:p>
          <w:p w:rsidR="00A975F6" w:rsidRPr="00A975F6" w:rsidRDefault="00A975F6" w:rsidP="00A975F6">
            <w:pPr>
              <w:rPr>
                <w:sz w:val="16"/>
                <w:szCs w:val="16"/>
              </w:rPr>
            </w:pPr>
            <w:r w:rsidRPr="00A975F6">
              <w:rPr>
                <w:sz w:val="16"/>
                <w:szCs w:val="16"/>
              </w:rPr>
              <w:t xml:space="preserve">Автоматический расчет параметров кривых скоростей кровотока – наличие </w:t>
            </w:r>
          </w:p>
          <w:p w:rsidR="00A975F6" w:rsidRPr="00A975F6" w:rsidRDefault="00A975F6" w:rsidP="00A975F6">
            <w:pPr>
              <w:rPr>
                <w:sz w:val="16"/>
                <w:szCs w:val="16"/>
              </w:rPr>
            </w:pPr>
            <w:r w:rsidRPr="00A975F6">
              <w:rPr>
                <w:sz w:val="16"/>
                <w:szCs w:val="16"/>
              </w:rPr>
              <w:t xml:space="preserve">Возможность выбора параметров для автоматического расчета гемодинамики – наличие </w:t>
            </w:r>
          </w:p>
          <w:p w:rsidR="00A975F6" w:rsidRPr="00A975F6" w:rsidRDefault="00A975F6" w:rsidP="00A975F6">
            <w:pPr>
              <w:rPr>
                <w:sz w:val="16"/>
                <w:szCs w:val="16"/>
              </w:rPr>
            </w:pPr>
            <w:r w:rsidRPr="00A975F6">
              <w:rPr>
                <w:sz w:val="16"/>
                <w:szCs w:val="16"/>
              </w:rPr>
              <w:t xml:space="preserve">Соотношение Систола/Диастола – наличие </w:t>
            </w:r>
          </w:p>
          <w:p w:rsidR="00A975F6" w:rsidRPr="00A975F6" w:rsidRDefault="00A975F6" w:rsidP="00A975F6">
            <w:pPr>
              <w:rPr>
                <w:sz w:val="16"/>
                <w:szCs w:val="16"/>
              </w:rPr>
            </w:pPr>
            <w:r w:rsidRPr="00A975F6">
              <w:rPr>
                <w:sz w:val="16"/>
                <w:szCs w:val="16"/>
              </w:rPr>
              <w:t xml:space="preserve">Соотношение объемов выброса – наличие </w:t>
            </w:r>
          </w:p>
          <w:p w:rsidR="00A975F6" w:rsidRPr="00A975F6" w:rsidRDefault="00A975F6" w:rsidP="00A975F6">
            <w:pPr>
              <w:rPr>
                <w:b/>
                <w:bCs/>
                <w:sz w:val="16"/>
                <w:szCs w:val="16"/>
              </w:rPr>
            </w:pPr>
            <w:r w:rsidRPr="00A975F6">
              <w:rPr>
                <w:b/>
                <w:bCs/>
                <w:sz w:val="16"/>
                <w:szCs w:val="16"/>
              </w:rPr>
              <w:t>Специализированные измерения и вычисления</w:t>
            </w:r>
          </w:p>
          <w:p w:rsidR="00A975F6" w:rsidRPr="00A975F6" w:rsidRDefault="00A975F6" w:rsidP="00A975F6">
            <w:pPr>
              <w:rPr>
                <w:sz w:val="16"/>
                <w:szCs w:val="16"/>
              </w:rPr>
            </w:pPr>
            <w:r w:rsidRPr="00A975F6">
              <w:rPr>
                <w:sz w:val="16"/>
                <w:szCs w:val="16"/>
              </w:rPr>
              <w:t xml:space="preserve">Пакеты расчетов и суммарные заключения для кардиологии – наличие </w:t>
            </w:r>
          </w:p>
          <w:p w:rsidR="00A975F6" w:rsidRPr="00A975F6" w:rsidRDefault="00A975F6" w:rsidP="00A975F6">
            <w:pPr>
              <w:rPr>
                <w:sz w:val="16"/>
                <w:szCs w:val="16"/>
              </w:rPr>
            </w:pPr>
            <w:r w:rsidRPr="00A975F6">
              <w:rPr>
                <w:sz w:val="16"/>
                <w:szCs w:val="16"/>
              </w:rPr>
              <w:t>Пакеты расчетов и суммарные заключения для ангиологии – наличие</w:t>
            </w:r>
          </w:p>
          <w:p w:rsidR="00A975F6" w:rsidRPr="00A975F6" w:rsidRDefault="00A975F6" w:rsidP="00A975F6">
            <w:pPr>
              <w:rPr>
                <w:sz w:val="16"/>
                <w:szCs w:val="16"/>
              </w:rPr>
            </w:pPr>
            <w:r w:rsidRPr="00A975F6">
              <w:rPr>
                <w:sz w:val="16"/>
                <w:szCs w:val="16"/>
              </w:rPr>
              <w:t>Автоматический расчет индекса Интима-Медиа. – наличие</w:t>
            </w:r>
          </w:p>
          <w:p w:rsidR="00A975F6" w:rsidRPr="00A975F6" w:rsidRDefault="00A975F6" w:rsidP="00A975F6">
            <w:pPr>
              <w:rPr>
                <w:b/>
                <w:bCs/>
                <w:sz w:val="16"/>
                <w:szCs w:val="16"/>
              </w:rPr>
            </w:pPr>
            <w:r w:rsidRPr="00A975F6">
              <w:rPr>
                <w:b/>
                <w:bCs/>
                <w:sz w:val="16"/>
                <w:szCs w:val="16"/>
              </w:rPr>
              <w:t>Архивация изображений</w:t>
            </w:r>
          </w:p>
          <w:p w:rsidR="00A975F6" w:rsidRPr="00A975F6" w:rsidRDefault="00A975F6" w:rsidP="00A975F6">
            <w:pPr>
              <w:rPr>
                <w:sz w:val="16"/>
                <w:szCs w:val="16"/>
              </w:rPr>
            </w:pPr>
            <w:proofErr w:type="spellStart"/>
            <w:r w:rsidRPr="00A975F6">
              <w:rPr>
                <w:sz w:val="16"/>
                <w:szCs w:val="16"/>
              </w:rPr>
              <w:t>Кинопетля</w:t>
            </w:r>
            <w:proofErr w:type="spellEnd"/>
            <w:r w:rsidRPr="00A975F6">
              <w:rPr>
                <w:sz w:val="16"/>
                <w:szCs w:val="16"/>
              </w:rPr>
              <w:t>, кадров 3600</w:t>
            </w:r>
          </w:p>
          <w:p w:rsidR="00A975F6" w:rsidRPr="00A975F6" w:rsidRDefault="00A975F6" w:rsidP="00A975F6">
            <w:pPr>
              <w:rPr>
                <w:sz w:val="16"/>
                <w:szCs w:val="16"/>
              </w:rPr>
            </w:pPr>
            <w:proofErr w:type="spellStart"/>
            <w:r w:rsidRPr="00A975F6">
              <w:rPr>
                <w:sz w:val="16"/>
                <w:szCs w:val="16"/>
              </w:rPr>
              <w:t>Кинопетля</w:t>
            </w:r>
            <w:proofErr w:type="spellEnd"/>
            <w:r w:rsidRPr="00A975F6">
              <w:rPr>
                <w:sz w:val="16"/>
                <w:szCs w:val="16"/>
              </w:rPr>
              <w:t>, секунд 180</w:t>
            </w:r>
          </w:p>
          <w:p w:rsidR="00A975F6" w:rsidRPr="00A975F6" w:rsidRDefault="00A975F6" w:rsidP="00A975F6">
            <w:pPr>
              <w:rPr>
                <w:sz w:val="16"/>
                <w:szCs w:val="16"/>
              </w:rPr>
            </w:pPr>
            <w:r w:rsidRPr="00A975F6">
              <w:rPr>
                <w:sz w:val="16"/>
                <w:szCs w:val="16"/>
              </w:rPr>
              <w:t>Объем жесткого диска, гигабайт 500</w:t>
            </w:r>
          </w:p>
          <w:p w:rsidR="00A975F6" w:rsidRPr="00A975F6" w:rsidRDefault="00A975F6" w:rsidP="00A975F6">
            <w:pPr>
              <w:rPr>
                <w:sz w:val="16"/>
                <w:szCs w:val="16"/>
              </w:rPr>
            </w:pPr>
            <w:r w:rsidRPr="00A975F6">
              <w:rPr>
                <w:sz w:val="16"/>
                <w:szCs w:val="16"/>
              </w:rPr>
              <w:t>Объем съемного внешнего запоминающего устройства, гигабайт 1000</w:t>
            </w:r>
          </w:p>
          <w:p w:rsidR="00A975F6" w:rsidRPr="00A975F6" w:rsidRDefault="00A975F6" w:rsidP="00A975F6">
            <w:pPr>
              <w:rPr>
                <w:sz w:val="16"/>
                <w:szCs w:val="16"/>
              </w:rPr>
            </w:pPr>
            <w:r w:rsidRPr="00A975F6">
              <w:rPr>
                <w:sz w:val="16"/>
                <w:szCs w:val="16"/>
              </w:rPr>
              <w:t xml:space="preserve">Количество </w:t>
            </w:r>
            <w:proofErr w:type="gramStart"/>
            <w:r w:rsidRPr="00A975F6">
              <w:rPr>
                <w:sz w:val="16"/>
                <w:szCs w:val="16"/>
              </w:rPr>
              <w:t>встроенных</w:t>
            </w:r>
            <w:proofErr w:type="gramEnd"/>
            <w:r w:rsidRPr="00A975F6">
              <w:rPr>
                <w:sz w:val="16"/>
                <w:szCs w:val="16"/>
              </w:rPr>
              <w:t xml:space="preserve"> USB-портов 8</w:t>
            </w:r>
            <w:r w:rsidRPr="00A975F6">
              <w:rPr>
                <w:sz w:val="16"/>
                <w:szCs w:val="16"/>
              </w:rPr>
              <w:br/>
              <w:t xml:space="preserve">Встроенный DVD-дисковод возможность </w:t>
            </w:r>
          </w:p>
          <w:p w:rsidR="00A975F6" w:rsidRPr="00A975F6" w:rsidRDefault="00A975F6" w:rsidP="00A975F6">
            <w:pPr>
              <w:rPr>
                <w:b/>
                <w:bCs/>
                <w:sz w:val="16"/>
                <w:szCs w:val="16"/>
              </w:rPr>
            </w:pPr>
            <w:r w:rsidRPr="00A975F6">
              <w:rPr>
                <w:b/>
                <w:bCs/>
                <w:sz w:val="16"/>
                <w:szCs w:val="16"/>
              </w:rPr>
              <w:t>Дополнительные принадлежности</w:t>
            </w:r>
          </w:p>
          <w:p w:rsidR="00A975F6" w:rsidRPr="00A975F6" w:rsidRDefault="00A975F6" w:rsidP="00A975F6">
            <w:pPr>
              <w:rPr>
                <w:sz w:val="16"/>
                <w:szCs w:val="16"/>
              </w:rPr>
            </w:pPr>
            <w:proofErr w:type="gramStart"/>
            <w:r w:rsidRPr="00A975F6">
              <w:rPr>
                <w:sz w:val="16"/>
                <w:szCs w:val="16"/>
              </w:rPr>
              <w:t>Встроенный</w:t>
            </w:r>
            <w:proofErr w:type="gramEnd"/>
            <w:r w:rsidRPr="00A975F6">
              <w:rPr>
                <w:sz w:val="16"/>
                <w:szCs w:val="16"/>
              </w:rPr>
              <w:t xml:space="preserve"> ЭКГ-модуль – наличие</w:t>
            </w:r>
          </w:p>
          <w:p w:rsidR="00A975F6" w:rsidRPr="00A975F6" w:rsidRDefault="00A975F6" w:rsidP="00A975F6">
            <w:pPr>
              <w:rPr>
                <w:sz w:val="16"/>
                <w:szCs w:val="16"/>
              </w:rPr>
            </w:pPr>
            <w:r w:rsidRPr="00A975F6">
              <w:rPr>
                <w:sz w:val="16"/>
                <w:szCs w:val="16"/>
              </w:rPr>
              <w:t>Ножной переключатель, 3х педальны</w:t>
            </w:r>
            <w:proofErr w:type="gramStart"/>
            <w:r w:rsidRPr="00A975F6">
              <w:rPr>
                <w:sz w:val="16"/>
                <w:szCs w:val="16"/>
              </w:rPr>
              <w:t>й–</w:t>
            </w:r>
            <w:proofErr w:type="gramEnd"/>
            <w:r w:rsidRPr="00A975F6">
              <w:rPr>
                <w:sz w:val="16"/>
                <w:szCs w:val="16"/>
              </w:rPr>
              <w:t xml:space="preserve"> Возможность</w:t>
            </w:r>
          </w:p>
          <w:p w:rsidR="00A975F6" w:rsidRPr="00A975F6" w:rsidRDefault="00A975F6" w:rsidP="00A975F6">
            <w:pPr>
              <w:rPr>
                <w:sz w:val="16"/>
                <w:szCs w:val="16"/>
              </w:rPr>
            </w:pPr>
            <w:r w:rsidRPr="00A975F6">
              <w:rPr>
                <w:sz w:val="16"/>
                <w:szCs w:val="16"/>
              </w:rPr>
              <w:t xml:space="preserve">Внешняя рабочая станция для работы с сырыми данными – возможность </w:t>
            </w:r>
          </w:p>
          <w:p w:rsidR="00A975F6" w:rsidRPr="00A975F6" w:rsidRDefault="00A975F6" w:rsidP="00A975F6">
            <w:pPr>
              <w:rPr>
                <w:b/>
                <w:bCs/>
                <w:sz w:val="16"/>
                <w:szCs w:val="16"/>
              </w:rPr>
            </w:pPr>
            <w:r w:rsidRPr="00A975F6">
              <w:rPr>
                <w:b/>
                <w:bCs/>
                <w:sz w:val="16"/>
                <w:szCs w:val="16"/>
              </w:rPr>
              <w:t xml:space="preserve">Видео выходы </w:t>
            </w:r>
          </w:p>
          <w:p w:rsidR="00A975F6" w:rsidRPr="00A975F6" w:rsidRDefault="00A975F6" w:rsidP="00A975F6">
            <w:pPr>
              <w:rPr>
                <w:sz w:val="16"/>
                <w:szCs w:val="16"/>
              </w:rPr>
            </w:pPr>
            <w:r w:rsidRPr="00A975F6">
              <w:rPr>
                <w:sz w:val="16"/>
                <w:szCs w:val="16"/>
              </w:rPr>
              <w:t>S–</w:t>
            </w:r>
            <w:proofErr w:type="spellStart"/>
            <w:r w:rsidRPr="00A975F6">
              <w:rPr>
                <w:sz w:val="16"/>
                <w:szCs w:val="16"/>
              </w:rPr>
              <w:t>Video</w:t>
            </w:r>
            <w:proofErr w:type="spellEnd"/>
            <w:r w:rsidRPr="00A975F6">
              <w:rPr>
                <w:sz w:val="16"/>
                <w:szCs w:val="16"/>
              </w:rPr>
              <w:t xml:space="preserve"> – наличие </w:t>
            </w:r>
          </w:p>
          <w:p w:rsidR="00A975F6" w:rsidRPr="00A975F6" w:rsidRDefault="00A975F6" w:rsidP="00A975F6">
            <w:pPr>
              <w:rPr>
                <w:sz w:val="16"/>
                <w:szCs w:val="16"/>
              </w:rPr>
            </w:pPr>
            <w:r w:rsidRPr="00A975F6">
              <w:rPr>
                <w:sz w:val="16"/>
                <w:szCs w:val="16"/>
              </w:rPr>
              <w:t xml:space="preserve">DVI – наличие </w:t>
            </w:r>
          </w:p>
          <w:p w:rsidR="00A975F6" w:rsidRPr="00A975F6" w:rsidRDefault="00A975F6" w:rsidP="00A975F6">
            <w:pPr>
              <w:rPr>
                <w:sz w:val="16"/>
                <w:szCs w:val="16"/>
              </w:rPr>
            </w:pPr>
            <w:r w:rsidRPr="00A975F6">
              <w:rPr>
                <w:sz w:val="16"/>
                <w:szCs w:val="16"/>
              </w:rPr>
              <w:t xml:space="preserve">HDMI – наличие </w:t>
            </w:r>
          </w:p>
          <w:p w:rsidR="00A975F6" w:rsidRPr="00A975F6" w:rsidRDefault="00A975F6" w:rsidP="00A975F6">
            <w:pPr>
              <w:rPr>
                <w:b/>
                <w:bCs/>
                <w:sz w:val="16"/>
                <w:szCs w:val="16"/>
              </w:rPr>
            </w:pPr>
            <w:r w:rsidRPr="00A975F6">
              <w:rPr>
                <w:b/>
                <w:bCs/>
                <w:sz w:val="16"/>
                <w:szCs w:val="16"/>
              </w:rPr>
              <w:t>Система регистрации</w:t>
            </w:r>
          </w:p>
          <w:p w:rsidR="00A975F6" w:rsidRPr="00A975F6" w:rsidRDefault="00A975F6" w:rsidP="00A975F6">
            <w:pPr>
              <w:rPr>
                <w:sz w:val="16"/>
                <w:szCs w:val="16"/>
              </w:rPr>
            </w:pPr>
            <w:r w:rsidRPr="00A975F6">
              <w:rPr>
                <w:sz w:val="16"/>
                <w:szCs w:val="16"/>
              </w:rPr>
              <w:t xml:space="preserve">Термопринтер Ч/Б – наличие </w:t>
            </w:r>
          </w:p>
          <w:p w:rsidR="00A975F6" w:rsidRPr="00A975F6" w:rsidRDefault="00A975F6" w:rsidP="00A975F6">
            <w:pPr>
              <w:rPr>
                <w:sz w:val="16"/>
                <w:szCs w:val="16"/>
              </w:rPr>
            </w:pPr>
            <w:r w:rsidRPr="00A975F6">
              <w:rPr>
                <w:sz w:val="16"/>
                <w:szCs w:val="16"/>
              </w:rPr>
              <w:t>Термопринтер цветной – Возможность</w:t>
            </w:r>
          </w:p>
          <w:p w:rsidR="00A975F6" w:rsidRPr="00A975F6" w:rsidRDefault="00A975F6" w:rsidP="00A975F6">
            <w:pPr>
              <w:rPr>
                <w:sz w:val="16"/>
                <w:szCs w:val="16"/>
              </w:rPr>
            </w:pPr>
            <w:r w:rsidRPr="00A975F6">
              <w:rPr>
                <w:sz w:val="16"/>
                <w:szCs w:val="16"/>
              </w:rPr>
              <w:t>Возможность подключение локального PC принтера для распечатки отчетов и изображений  – Возможность</w:t>
            </w:r>
          </w:p>
          <w:p w:rsidR="00A975F6" w:rsidRPr="00A975F6" w:rsidRDefault="00A975F6" w:rsidP="00A975F6">
            <w:pPr>
              <w:rPr>
                <w:sz w:val="16"/>
                <w:szCs w:val="16"/>
              </w:rPr>
            </w:pPr>
            <w:r w:rsidRPr="00A975F6">
              <w:rPr>
                <w:sz w:val="16"/>
                <w:szCs w:val="16"/>
              </w:rPr>
              <w:t xml:space="preserve">DVD-Рекордер для архивации потокового изображения в процессе </w:t>
            </w:r>
            <w:r w:rsidRPr="00A975F6">
              <w:rPr>
                <w:sz w:val="16"/>
                <w:szCs w:val="16"/>
              </w:rPr>
              <w:lastRenderedPageBreak/>
              <w:t>исследования – Возможность</w:t>
            </w:r>
          </w:p>
          <w:p w:rsidR="00A975F6" w:rsidRPr="00A975F6" w:rsidRDefault="00A975F6" w:rsidP="00A975F6">
            <w:pPr>
              <w:rPr>
                <w:sz w:val="16"/>
                <w:szCs w:val="16"/>
              </w:rPr>
            </w:pPr>
            <w:r w:rsidRPr="00A975F6">
              <w:rPr>
                <w:sz w:val="16"/>
                <w:szCs w:val="16"/>
              </w:rPr>
              <w:t>Система удаленной диагностики оборудования – Возможность</w:t>
            </w:r>
          </w:p>
          <w:p w:rsidR="00A975F6" w:rsidRPr="00A975F6" w:rsidRDefault="00A975F6" w:rsidP="00A975F6">
            <w:pPr>
              <w:rPr>
                <w:sz w:val="16"/>
                <w:szCs w:val="16"/>
              </w:rPr>
            </w:pPr>
            <w:r w:rsidRPr="00A975F6">
              <w:rPr>
                <w:sz w:val="16"/>
                <w:szCs w:val="16"/>
              </w:rPr>
              <w:t>Полностью интегрированная система проведения видеоконференций посредством удаленного сервера с возможностью подключения любого стороннего пользователя с любого портативного либо стационарного мультимедийного устройства, поддерживающего выход в сеть Интернет. – Возможность</w:t>
            </w:r>
          </w:p>
          <w:p w:rsidR="00A975F6" w:rsidRPr="00A975F6" w:rsidRDefault="00A975F6" w:rsidP="00A975F6">
            <w:pPr>
              <w:rPr>
                <w:b/>
                <w:bCs/>
                <w:sz w:val="16"/>
                <w:szCs w:val="16"/>
              </w:rPr>
            </w:pPr>
            <w:r w:rsidRPr="00A975F6">
              <w:rPr>
                <w:b/>
                <w:bCs/>
                <w:sz w:val="16"/>
                <w:szCs w:val="16"/>
              </w:rPr>
              <w:t>Габариты</w:t>
            </w:r>
          </w:p>
          <w:p w:rsidR="00A975F6" w:rsidRPr="00A975F6" w:rsidRDefault="00A975F6" w:rsidP="00A975F6">
            <w:pPr>
              <w:rPr>
                <w:sz w:val="16"/>
                <w:szCs w:val="16"/>
              </w:rPr>
            </w:pPr>
            <w:r w:rsidRPr="00A975F6">
              <w:rPr>
                <w:sz w:val="16"/>
                <w:szCs w:val="16"/>
              </w:rPr>
              <w:t xml:space="preserve">Высота, </w:t>
            </w:r>
            <w:proofErr w:type="gramStart"/>
            <w:r w:rsidRPr="00A975F6">
              <w:rPr>
                <w:sz w:val="16"/>
                <w:szCs w:val="16"/>
              </w:rPr>
              <w:t>мм</w:t>
            </w:r>
            <w:proofErr w:type="gramEnd"/>
            <w:r w:rsidRPr="00A975F6">
              <w:rPr>
                <w:sz w:val="16"/>
                <w:szCs w:val="16"/>
              </w:rPr>
              <w:t>, 1730</w:t>
            </w:r>
          </w:p>
          <w:p w:rsidR="00A975F6" w:rsidRPr="00A975F6" w:rsidRDefault="00A975F6" w:rsidP="00A975F6">
            <w:pPr>
              <w:rPr>
                <w:sz w:val="16"/>
                <w:szCs w:val="16"/>
              </w:rPr>
            </w:pPr>
            <w:r w:rsidRPr="00A975F6">
              <w:rPr>
                <w:sz w:val="16"/>
                <w:szCs w:val="16"/>
              </w:rPr>
              <w:t xml:space="preserve">Ширина, </w:t>
            </w:r>
            <w:proofErr w:type="gramStart"/>
            <w:r w:rsidRPr="00A975F6">
              <w:rPr>
                <w:sz w:val="16"/>
                <w:szCs w:val="16"/>
              </w:rPr>
              <w:t>мм</w:t>
            </w:r>
            <w:proofErr w:type="gramEnd"/>
            <w:r w:rsidRPr="00A975F6">
              <w:rPr>
                <w:sz w:val="16"/>
                <w:szCs w:val="16"/>
              </w:rPr>
              <w:t>, 580</w:t>
            </w:r>
          </w:p>
          <w:p w:rsidR="00A975F6" w:rsidRPr="00A975F6" w:rsidRDefault="00A975F6" w:rsidP="00A975F6">
            <w:pPr>
              <w:rPr>
                <w:sz w:val="16"/>
                <w:szCs w:val="16"/>
              </w:rPr>
            </w:pPr>
            <w:r w:rsidRPr="00A975F6">
              <w:rPr>
                <w:sz w:val="16"/>
                <w:szCs w:val="16"/>
              </w:rPr>
              <w:t xml:space="preserve">Глубина, </w:t>
            </w:r>
            <w:proofErr w:type="gramStart"/>
            <w:r w:rsidRPr="00A975F6">
              <w:rPr>
                <w:sz w:val="16"/>
                <w:szCs w:val="16"/>
              </w:rPr>
              <w:t>мм</w:t>
            </w:r>
            <w:proofErr w:type="gramEnd"/>
            <w:r w:rsidRPr="00A975F6">
              <w:rPr>
                <w:sz w:val="16"/>
                <w:szCs w:val="16"/>
              </w:rPr>
              <w:t>, 895</w:t>
            </w:r>
          </w:p>
          <w:p w:rsidR="00A975F6" w:rsidRPr="00A975F6" w:rsidRDefault="00A975F6" w:rsidP="00A975F6">
            <w:pPr>
              <w:rPr>
                <w:sz w:val="16"/>
                <w:szCs w:val="16"/>
              </w:rPr>
            </w:pPr>
            <w:r w:rsidRPr="00A975F6">
              <w:rPr>
                <w:sz w:val="16"/>
                <w:szCs w:val="16"/>
              </w:rPr>
              <w:t xml:space="preserve">Вес, </w:t>
            </w:r>
            <w:proofErr w:type="gramStart"/>
            <w:r w:rsidRPr="00A975F6">
              <w:rPr>
                <w:sz w:val="16"/>
                <w:szCs w:val="16"/>
              </w:rPr>
              <w:t>кг</w:t>
            </w:r>
            <w:proofErr w:type="gramEnd"/>
            <w:r w:rsidRPr="00A975F6">
              <w:rPr>
                <w:sz w:val="16"/>
                <w:szCs w:val="16"/>
              </w:rPr>
              <w:t>, 105</w:t>
            </w:r>
          </w:p>
          <w:p w:rsidR="00A975F6" w:rsidRPr="00A975F6" w:rsidRDefault="00A975F6" w:rsidP="00A975F6">
            <w:pPr>
              <w:rPr>
                <w:b/>
                <w:bCs/>
                <w:sz w:val="16"/>
                <w:szCs w:val="16"/>
              </w:rPr>
            </w:pPr>
            <w:r w:rsidRPr="00A975F6">
              <w:rPr>
                <w:b/>
                <w:bCs/>
                <w:sz w:val="16"/>
                <w:szCs w:val="16"/>
              </w:rPr>
              <w:t>Характеристика электропитания</w:t>
            </w:r>
          </w:p>
          <w:p w:rsidR="00A975F6" w:rsidRPr="00A975F6" w:rsidRDefault="00A975F6" w:rsidP="00A975F6">
            <w:pPr>
              <w:rPr>
                <w:sz w:val="16"/>
                <w:szCs w:val="16"/>
              </w:rPr>
            </w:pPr>
            <w:r w:rsidRPr="00A975F6">
              <w:rPr>
                <w:sz w:val="16"/>
                <w:szCs w:val="16"/>
              </w:rPr>
              <w:t>Напряжение 220</w:t>
            </w:r>
            <w:proofErr w:type="gramStart"/>
            <w:r w:rsidRPr="00A975F6">
              <w:rPr>
                <w:sz w:val="16"/>
                <w:szCs w:val="16"/>
              </w:rPr>
              <w:t xml:space="preserve"> В</w:t>
            </w:r>
            <w:proofErr w:type="gramEnd"/>
            <w:r w:rsidRPr="00A975F6">
              <w:rPr>
                <w:sz w:val="16"/>
                <w:szCs w:val="16"/>
              </w:rPr>
              <w:t xml:space="preserve"> / 50 Гц – наличие</w:t>
            </w:r>
          </w:p>
          <w:p w:rsidR="00A975F6" w:rsidRPr="00A975F6" w:rsidRDefault="00A975F6" w:rsidP="00A975F6">
            <w:pPr>
              <w:rPr>
                <w:sz w:val="16"/>
                <w:szCs w:val="16"/>
              </w:rPr>
            </w:pPr>
            <w:r w:rsidRPr="00A975F6">
              <w:rPr>
                <w:sz w:val="16"/>
                <w:szCs w:val="16"/>
              </w:rPr>
              <w:t xml:space="preserve">Источник бесперебойного питания 1500VA – наличие </w:t>
            </w:r>
          </w:p>
          <w:p w:rsidR="00A975F6" w:rsidRPr="00A975F6" w:rsidRDefault="00A975F6" w:rsidP="00A975F6">
            <w:pPr>
              <w:rPr>
                <w:sz w:val="16"/>
                <w:szCs w:val="16"/>
              </w:rPr>
            </w:pPr>
            <w:r w:rsidRPr="00A975F6">
              <w:rPr>
                <w:sz w:val="16"/>
                <w:szCs w:val="16"/>
              </w:rPr>
              <w:t>Максимально потребляемая мощность (ВА) – 900</w:t>
            </w:r>
          </w:p>
          <w:p w:rsidR="00A975F6" w:rsidRPr="00A975F6" w:rsidRDefault="00A975F6" w:rsidP="00A975F6">
            <w:pPr>
              <w:rPr>
                <w:b/>
                <w:bCs/>
                <w:sz w:val="16"/>
                <w:szCs w:val="16"/>
              </w:rPr>
            </w:pPr>
            <w:r w:rsidRPr="00A975F6">
              <w:rPr>
                <w:b/>
                <w:bCs/>
                <w:sz w:val="16"/>
                <w:szCs w:val="16"/>
              </w:rPr>
              <w:t>Прочие условия</w:t>
            </w:r>
          </w:p>
          <w:p w:rsidR="00A975F6" w:rsidRPr="00A975F6" w:rsidRDefault="00A975F6" w:rsidP="00A975F6">
            <w:pPr>
              <w:rPr>
                <w:sz w:val="16"/>
                <w:szCs w:val="16"/>
              </w:rPr>
            </w:pPr>
            <w:r w:rsidRPr="00A975F6">
              <w:rPr>
                <w:sz w:val="16"/>
                <w:szCs w:val="16"/>
              </w:rPr>
              <w:t xml:space="preserve">Гарантия на ультразвуковую консоль 37 месяцев с момента монтажа – наличие </w:t>
            </w:r>
          </w:p>
          <w:p w:rsidR="00A975F6" w:rsidRPr="00A975F6" w:rsidRDefault="00A975F6" w:rsidP="00A975F6">
            <w:pPr>
              <w:rPr>
                <w:sz w:val="16"/>
                <w:szCs w:val="16"/>
              </w:rPr>
            </w:pPr>
            <w:r w:rsidRPr="00A975F6">
              <w:rPr>
                <w:sz w:val="16"/>
                <w:szCs w:val="16"/>
              </w:rPr>
              <w:t xml:space="preserve">Гарантия на специализированные (объемные и </w:t>
            </w:r>
            <w:proofErr w:type="spellStart"/>
            <w:r w:rsidRPr="00A975F6">
              <w:rPr>
                <w:sz w:val="16"/>
                <w:szCs w:val="16"/>
              </w:rPr>
              <w:t>транспищеводные</w:t>
            </w:r>
            <w:proofErr w:type="spellEnd"/>
            <w:r w:rsidRPr="00A975F6">
              <w:rPr>
                <w:sz w:val="16"/>
                <w:szCs w:val="16"/>
              </w:rPr>
              <w:t xml:space="preserve">) ультразвуковые датчики 12 месяцев с момента монтажа – наличие </w:t>
            </w:r>
          </w:p>
          <w:p w:rsidR="00A975F6" w:rsidRPr="00A975F6" w:rsidRDefault="00A975F6" w:rsidP="00A975F6">
            <w:pPr>
              <w:rPr>
                <w:sz w:val="16"/>
                <w:szCs w:val="16"/>
              </w:rPr>
            </w:pPr>
            <w:r w:rsidRPr="00A975F6">
              <w:rPr>
                <w:sz w:val="16"/>
                <w:szCs w:val="16"/>
              </w:rPr>
              <w:t xml:space="preserve">Декларация и регистрационное удостоверение Министерства Здравоохранения и Социального развития РК – наличие </w:t>
            </w:r>
          </w:p>
          <w:p w:rsidR="00A975F6" w:rsidRPr="00A975F6" w:rsidRDefault="00A975F6" w:rsidP="00A975F6">
            <w:pPr>
              <w:rPr>
                <w:sz w:val="16"/>
                <w:szCs w:val="16"/>
              </w:rPr>
            </w:pPr>
            <w:r w:rsidRPr="00A975F6">
              <w:rPr>
                <w:sz w:val="16"/>
                <w:szCs w:val="16"/>
              </w:rPr>
              <w:t xml:space="preserve">Сертификат соответствия (ГОСТ) – наличие </w:t>
            </w:r>
          </w:p>
          <w:p w:rsidR="00A975F6" w:rsidRPr="00A975F6" w:rsidRDefault="00A975F6" w:rsidP="00A975F6">
            <w:pPr>
              <w:rPr>
                <w:sz w:val="16"/>
                <w:szCs w:val="16"/>
              </w:rPr>
            </w:pPr>
            <w:r w:rsidRPr="00A975F6">
              <w:rPr>
                <w:sz w:val="16"/>
                <w:szCs w:val="16"/>
              </w:rPr>
              <w:t xml:space="preserve">Проведение монтажных и пусконаладочных работ – наличие </w:t>
            </w:r>
          </w:p>
          <w:p w:rsidR="00A975F6" w:rsidRPr="00A975F6" w:rsidRDefault="00A975F6" w:rsidP="00A975F6">
            <w:pPr>
              <w:rPr>
                <w:sz w:val="16"/>
                <w:szCs w:val="16"/>
              </w:rPr>
            </w:pPr>
            <w:r w:rsidRPr="00A975F6">
              <w:rPr>
                <w:sz w:val="16"/>
                <w:szCs w:val="16"/>
              </w:rPr>
              <w:t xml:space="preserve">Инструкция пользователя на русском и казахском языках – наличие </w:t>
            </w:r>
          </w:p>
          <w:p w:rsidR="00A975F6" w:rsidRPr="00A975F6" w:rsidRDefault="00A975F6" w:rsidP="00A975F6">
            <w:pPr>
              <w:rPr>
                <w:sz w:val="16"/>
                <w:szCs w:val="16"/>
              </w:rPr>
            </w:pPr>
            <w:proofErr w:type="spellStart"/>
            <w:r w:rsidRPr="00A975F6">
              <w:rPr>
                <w:sz w:val="16"/>
                <w:szCs w:val="16"/>
              </w:rPr>
              <w:t>Постгарантийное</w:t>
            </w:r>
            <w:proofErr w:type="spellEnd"/>
            <w:r w:rsidRPr="00A975F6">
              <w:rPr>
                <w:sz w:val="16"/>
                <w:szCs w:val="16"/>
              </w:rPr>
              <w:t xml:space="preserve"> обслуживани</w:t>
            </w:r>
            <w:proofErr w:type="gramStart"/>
            <w:r w:rsidRPr="00A975F6">
              <w:rPr>
                <w:sz w:val="16"/>
                <w:szCs w:val="16"/>
              </w:rPr>
              <w:t>е-</w:t>
            </w:r>
            <w:proofErr w:type="gramEnd"/>
            <w:r w:rsidRPr="00A975F6">
              <w:rPr>
                <w:sz w:val="16"/>
                <w:szCs w:val="16"/>
              </w:rPr>
              <w:t xml:space="preserve"> возможность </w:t>
            </w:r>
          </w:p>
          <w:p w:rsidR="00AF20BF" w:rsidRDefault="00A975F6" w:rsidP="00A975F6">
            <w:pPr>
              <w:rPr>
                <w:sz w:val="16"/>
                <w:szCs w:val="16"/>
              </w:rPr>
            </w:pPr>
            <w:r w:rsidRPr="00A975F6">
              <w:rPr>
                <w:sz w:val="16"/>
                <w:szCs w:val="16"/>
              </w:rPr>
              <w:t>Обучение специалистов – наличие</w:t>
            </w:r>
          </w:p>
          <w:p w:rsidR="00EB032F" w:rsidRPr="00EB032F" w:rsidRDefault="00EB032F" w:rsidP="00A975F6">
            <w:pPr>
              <w:rPr>
                <w:b/>
                <w:color w:val="000000"/>
                <w:sz w:val="16"/>
                <w:szCs w:val="16"/>
              </w:rPr>
            </w:pPr>
            <w:r w:rsidRPr="00EB032F">
              <w:rPr>
                <w:b/>
                <w:color w:val="000000"/>
                <w:sz w:val="16"/>
                <w:szCs w:val="16"/>
              </w:rPr>
              <w:t>Дополнительные комплектующие</w:t>
            </w:r>
          </w:p>
          <w:p w:rsidR="00EB032F" w:rsidRPr="00EB032F" w:rsidRDefault="00EB032F" w:rsidP="00EB032F">
            <w:pPr>
              <w:jc w:val="both"/>
              <w:rPr>
                <w:rStyle w:val="ab"/>
                <w:i w:val="0"/>
                <w:sz w:val="16"/>
                <w:szCs w:val="16"/>
              </w:rPr>
            </w:pPr>
            <w:r w:rsidRPr="00EB032F">
              <w:rPr>
                <w:b/>
                <w:iCs/>
                <w:sz w:val="16"/>
                <w:szCs w:val="16"/>
              </w:rPr>
              <w:t xml:space="preserve">Датчик </w:t>
            </w:r>
            <w:proofErr w:type="spellStart"/>
            <w:r w:rsidRPr="00EB032F">
              <w:rPr>
                <w:b/>
                <w:iCs/>
                <w:sz w:val="16"/>
                <w:szCs w:val="16"/>
              </w:rPr>
              <w:t>конвексный</w:t>
            </w:r>
            <w:proofErr w:type="spellEnd"/>
            <w:r w:rsidRPr="00EB032F">
              <w:rPr>
                <w:b/>
                <w:iCs/>
                <w:sz w:val="16"/>
                <w:szCs w:val="16"/>
              </w:rPr>
              <w:t xml:space="preserve"> монокристаллический высокой плотности</w:t>
            </w:r>
            <w:r w:rsidRPr="00EB032F">
              <w:rPr>
                <w:b/>
                <w:iCs/>
                <w:sz w:val="16"/>
                <w:szCs w:val="16"/>
              </w:rPr>
              <w:t xml:space="preserve">: </w:t>
            </w:r>
            <w:r w:rsidRPr="00EB032F">
              <w:rPr>
                <w:rStyle w:val="ab"/>
                <w:sz w:val="16"/>
                <w:szCs w:val="16"/>
              </w:rPr>
              <w:t>Диапазон частот: не менее 1 МГц – не более 6 МГц;</w:t>
            </w:r>
          </w:p>
          <w:p w:rsidR="00EB032F" w:rsidRPr="00EB032F" w:rsidRDefault="00EB032F" w:rsidP="00EB032F">
            <w:pPr>
              <w:jc w:val="both"/>
              <w:rPr>
                <w:rStyle w:val="ab"/>
                <w:i w:val="0"/>
                <w:sz w:val="16"/>
                <w:szCs w:val="16"/>
              </w:rPr>
            </w:pPr>
            <w:r w:rsidRPr="00EB032F">
              <w:rPr>
                <w:rStyle w:val="ab"/>
                <w:sz w:val="16"/>
                <w:szCs w:val="16"/>
              </w:rPr>
              <w:t>Радиус кривизны: не более 60 мм;</w:t>
            </w:r>
          </w:p>
          <w:p w:rsidR="00EB032F" w:rsidRPr="00EB032F" w:rsidRDefault="00EB032F" w:rsidP="00EB032F">
            <w:pPr>
              <w:jc w:val="both"/>
              <w:rPr>
                <w:rStyle w:val="ab"/>
                <w:i w:val="0"/>
                <w:sz w:val="16"/>
                <w:szCs w:val="16"/>
              </w:rPr>
            </w:pPr>
            <w:r w:rsidRPr="00EB032F">
              <w:rPr>
                <w:rStyle w:val="ab"/>
                <w:sz w:val="16"/>
                <w:szCs w:val="16"/>
              </w:rPr>
              <w:t>Угол обзора: град. не более 60;</w:t>
            </w:r>
          </w:p>
          <w:p w:rsidR="00EB032F" w:rsidRPr="00EB032F" w:rsidRDefault="00EB032F" w:rsidP="00EB032F">
            <w:pPr>
              <w:jc w:val="both"/>
              <w:rPr>
                <w:rStyle w:val="ab"/>
                <w:i w:val="0"/>
                <w:sz w:val="16"/>
                <w:szCs w:val="16"/>
              </w:rPr>
            </w:pPr>
            <w:r w:rsidRPr="00EB032F">
              <w:rPr>
                <w:rStyle w:val="ab"/>
                <w:sz w:val="16"/>
                <w:szCs w:val="16"/>
              </w:rPr>
              <w:t>Ширина сканируемого участка, не более72,4 x 16,8 мм</w:t>
            </w:r>
          </w:p>
          <w:p w:rsidR="00EB032F" w:rsidRPr="00EB032F" w:rsidRDefault="00EB032F" w:rsidP="00EB032F">
            <w:pPr>
              <w:jc w:val="both"/>
              <w:rPr>
                <w:rStyle w:val="ab"/>
                <w:i w:val="0"/>
                <w:sz w:val="16"/>
                <w:szCs w:val="16"/>
              </w:rPr>
            </w:pPr>
            <w:r w:rsidRPr="00EB032F">
              <w:rPr>
                <w:rStyle w:val="ab"/>
                <w:sz w:val="16"/>
                <w:szCs w:val="16"/>
              </w:rPr>
              <w:t>Число элементов: не менее 192;</w:t>
            </w:r>
          </w:p>
          <w:p w:rsidR="00EB032F" w:rsidRPr="00EB032F" w:rsidRDefault="00EB032F" w:rsidP="00EB032F">
            <w:pPr>
              <w:jc w:val="both"/>
              <w:rPr>
                <w:rStyle w:val="ab"/>
                <w:i w:val="0"/>
                <w:sz w:val="16"/>
                <w:szCs w:val="16"/>
              </w:rPr>
            </w:pPr>
            <w:r w:rsidRPr="00EB032F">
              <w:rPr>
                <w:rStyle w:val="ab"/>
                <w:sz w:val="16"/>
                <w:szCs w:val="16"/>
              </w:rPr>
              <w:t xml:space="preserve">Возможность использования </w:t>
            </w:r>
            <w:proofErr w:type="spellStart"/>
            <w:r w:rsidRPr="00EB032F">
              <w:rPr>
                <w:rStyle w:val="ab"/>
                <w:sz w:val="16"/>
                <w:szCs w:val="16"/>
              </w:rPr>
              <w:t>биопсийного</w:t>
            </w:r>
            <w:proofErr w:type="spellEnd"/>
            <w:r w:rsidRPr="00EB032F">
              <w:rPr>
                <w:rStyle w:val="ab"/>
                <w:sz w:val="16"/>
                <w:szCs w:val="16"/>
              </w:rPr>
              <w:t xml:space="preserve"> набора.</w:t>
            </w:r>
          </w:p>
          <w:p w:rsidR="00EB032F" w:rsidRPr="00EB032F" w:rsidRDefault="00EB032F" w:rsidP="00EB032F">
            <w:pPr>
              <w:rPr>
                <w:b/>
                <w:sz w:val="16"/>
                <w:szCs w:val="16"/>
              </w:rPr>
            </w:pPr>
            <w:r w:rsidRPr="00EB032F">
              <w:rPr>
                <w:rStyle w:val="ab"/>
                <w:b/>
                <w:bCs/>
                <w:sz w:val="16"/>
                <w:szCs w:val="16"/>
              </w:rPr>
              <w:t>Области применения</w:t>
            </w:r>
            <w:r w:rsidRPr="00EB032F">
              <w:rPr>
                <w:rStyle w:val="ab"/>
                <w:sz w:val="16"/>
                <w:szCs w:val="16"/>
              </w:rPr>
              <w:t>: Абдоминальная область, исследование почек, акушерство, сердце плода, гинекология, урология.</w:t>
            </w:r>
          </w:p>
        </w:tc>
        <w:tc>
          <w:tcPr>
            <w:tcW w:w="567" w:type="dxa"/>
            <w:tcBorders>
              <w:top w:val="single" w:sz="2" w:space="0" w:color="auto"/>
              <w:left w:val="single" w:sz="2" w:space="0" w:color="auto"/>
              <w:bottom w:val="single" w:sz="2" w:space="0" w:color="auto"/>
              <w:right w:val="single" w:sz="2" w:space="0" w:color="auto"/>
            </w:tcBorders>
            <w:shd w:val="clear" w:color="auto" w:fill="auto"/>
          </w:tcPr>
          <w:p w:rsidR="00AF20BF" w:rsidRPr="00362197" w:rsidRDefault="00362197" w:rsidP="00AF20BF">
            <w:pPr>
              <w:rPr>
                <w:sz w:val="16"/>
                <w:szCs w:val="16"/>
              </w:rPr>
            </w:pPr>
            <w:r w:rsidRPr="00362197">
              <w:rPr>
                <w:sz w:val="16"/>
                <w:szCs w:val="16"/>
              </w:rPr>
              <w:lastRenderedPageBreak/>
              <w:t>комплект</w:t>
            </w:r>
          </w:p>
          <w:p w:rsidR="00AF20BF" w:rsidRPr="00B25054" w:rsidRDefault="00AF20BF" w:rsidP="00AF20BF"/>
        </w:tc>
        <w:tc>
          <w:tcPr>
            <w:tcW w:w="425" w:type="dxa"/>
            <w:tcBorders>
              <w:top w:val="single" w:sz="2" w:space="0" w:color="auto"/>
              <w:left w:val="single" w:sz="2" w:space="0" w:color="auto"/>
              <w:bottom w:val="single" w:sz="2" w:space="0" w:color="auto"/>
              <w:right w:val="single" w:sz="2" w:space="0" w:color="auto"/>
            </w:tcBorders>
            <w:shd w:val="clear" w:color="auto" w:fill="auto"/>
          </w:tcPr>
          <w:p w:rsidR="00AF20BF" w:rsidRPr="00D062A9" w:rsidRDefault="00362197" w:rsidP="00835A87">
            <w:pPr>
              <w:spacing w:after="200" w:line="276" w:lineRule="auto"/>
              <w:jc w:val="center"/>
              <w:rPr>
                <w:rFonts w:eastAsia="Calibri"/>
                <w:b/>
                <w:sz w:val="14"/>
                <w:szCs w:val="14"/>
                <w:lang w:eastAsia="en-US"/>
              </w:rPr>
            </w:pPr>
            <w:r>
              <w:rPr>
                <w:rFonts w:eastAsia="Calibri"/>
                <w:b/>
                <w:sz w:val="14"/>
                <w:szCs w:val="14"/>
                <w:lang w:eastAsia="en-US"/>
              </w:rPr>
              <w:t>1</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AF20BF" w:rsidRPr="00362197" w:rsidRDefault="00AF20BF" w:rsidP="00100B3D">
            <w:pPr>
              <w:pStyle w:val="a4"/>
              <w:jc w:val="center"/>
              <w:rPr>
                <w:rFonts w:eastAsia="Calibri"/>
                <w:b/>
                <w:sz w:val="18"/>
                <w:szCs w:val="18"/>
                <w:lang w:eastAsia="en-US"/>
              </w:rPr>
            </w:pPr>
            <w:r w:rsidRPr="00362197">
              <w:rPr>
                <w:rFonts w:eastAsia="Calibri"/>
                <w:b/>
                <w:sz w:val="18"/>
                <w:szCs w:val="18"/>
                <w:lang w:eastAsia="en-US"/>
              </w:rPr>
              <w:t>19 9</w:t>
            </w:r>
            <w:r w:rsidR="00100B3D">
              <w:rPr>
                <w:rFonts w:eastAsia="Calibri"/>
                <w:b/>
                <w:sz w:val="18"/>
                <w:szCs w:val="18"/>
                <w:lang w:eastAsia="en-US"/>
              </w:rPr>
              <w:t>9</w:t>
            </w:r>
            <w:r w:rsidRPr="00362197">
              <w:rPr>
                <w:rFonts w:eastAsia="Calibri"/>
                <w:b/>
                <w:sz w:val="18"/>
                <w:szCs w:val="18"/>
                <w:lang w:eastAsia="en-US"/>
              </w:rPr>
              <w:t>0 000,00</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AF20BF" w:rsidRPr="00AF20BF" w:rsidRDefault="00AF20BF" w:rsidP="00100B3D">
            <w:pPr>
              <w:pStyle w:val="a4"/>
              <w:jc w:val="center"/>
              <w:rPr>
                <w:rFonts w:eastAsia="Calibri"/>
                <w:b/>
                <w:lang w:eastAsia="en-US"/>
              </w:rPr>
            </w:pPr>
            <w:r w:rsidRPr="00AF20BF">
              <w:rPr>
                <w:rFonts w:eastAsia="Calibri"/>
                <w:b/>
                <w:lang w:eastAsia="en-US"/>
              </w:rPr>
              <w:t>19 9</w:t>
            </w:r>
            <w:r w:rsidR="00100B3D">
              <w:rPr>
                <w:rFonts w:eastAsia="Calibri"/>
                <w:b/>
                <w:lang w:eastAsia="en-US"/>
              </w:rPr>
              <w:t>9</w:t>
            </w:r>
            <w:r w:rsidRPr="00AF20BF">
              <w:rPr>
                <w:rFonts w:eastAsia="Calibri"/>
                <w:b/>
                <w:lang w:eastAsia="en-US"/>
              </w:rPr>
              <w:t>0 000,00</w:t>
            </w:r>
          </w:p>
        </w:tc>
      </w:tr>
    </w:tbl>
    <w:p w:rsidR="00745053" w:rsidRPr="00D062A9" w:rsidRDefault="00745053" w:rsidP="00745053">
      <w:pPr>
        <w:ind w:left="-567" w:right="-286"/>
        <w:jc w:val="both"/>
        <w:rPr>
          <w:b/>
          <w:sz w:val="14"/>
          <w:szCs w:val="14"/>
          <w:lang w:val="kk-KZ"/>
        </w:rPr>
      </w:pPr>
    </w:p>
    <w:p w:rsidR="00745053" w:rsidRPr="004B7BEB" w:rsidRDefault="00745053" w:rsidP="00745053">
      <w:pPr>
        <w:ind w:left="-567" w:right="-286"/>
        <w:jc w:val="both"/>
        <w:rPr>
          <w:b/>
        </w:rPr>
      </w:pPr>
      <w:r w:rsidRPr="004B7BEB">
        <w:rPr>
          <w:b/>
          <w:lang w:val="kk-KZ"/>
        </w:rPr>
        <w:t>2</w:t>
      </w:r>
      <w:r w:rsidRPr="004B7BEB">
        <w:rPr>
          <w:b/>
        </w:rPr>
        <w:t xml:space="preserve">. </w:t>
      </w:r>
      <w:r w:rsidRPr="004B7BEB">
        <w:rPr>
          <w:b/>
          <w:lang w:val="kk-KZ"/>
        </w:rPr>
        <w:t>О</w:t>
      </w:r>
      <w:proofErr w:type="spellStart"/>
      <w:r w:rsidRPr="004B7BEB">
        <w:rPr>
          <w:b/>
        </w:rPr>
        <w:t>кончательный</w:t>
      </w:r>
      <w:proofErr w:type="spellEnd"/>
      <w:r w:rsidRPr="004B7BEB">
        <w:rPr>
          <w:b/>
        </w:rPr>
        <w:t xml:space="preserve"> срок подачи тендерных заявок: </w:t>
      </w:r>
      <w:r w:rsidR="00100B3D">
        <w:rPr>
          <w:b/>
        </w:rPr>
        <w:t>27</w:t>
      </w:r>
      <w:r w:rsidR="00D062A9">
        <w:rPr>
          <w:b/>
        </w:rPr>
        <w:t xml:space="preserve"> </w:t>
      </w:r>
      <w:r w:rsidR="00362197">
        <w:rPr>
          <w:b/>
        </w:rPr>
        <w:t>мая</w:t>
      </w:r>
      <w:r w:rsidRPr="004B7BEB">
        <w:rPr>
          <w:b/>
          <w:lang w:val="kk-KZ"/>
        </w:rPr>
        <w:t xml:space="preserve"> 202</w:t>
      </w:r>
      <w:r w:rsidR="00D062A9">
        <w:rPr>
          <w:b/>
          <w:lang w:val="kk-KZ"/>
        </w:rPr>
        <w:t>4</w:t>
      </w:r>
      <w:r w:rsidRPr="004B7BEB">
        <w:rPr>
          <w:b/>
        </w:rPr>
        <w:t xml:space="preserve"> года до 10 часов 00 минут. </w:t>
      </w:r>
    </w:p>
    <w:p w:rsidR="00A17EB8" w:rsidRPr="004B7BEB" w:rsidRDefault="007B1553" w:rsidP="00A17EB8">
      <w:pPr>
        <w:ind w:left="-567" w:right="-286"/>
        <w:jc w:val="both"/>
      </w:pPr>
      <w:r w:rsidRPr="00362197">
        <w:rPr>
          <w:b/>
          <w:lang w:val="kk-KZ"/>
        </w:rPr>
        <w:t>3</w:t>
      </w:r>
      <w:r w:rsidR="00A17EB8" w:rsidRPr="004B7BEB">
        <w:t xml:space="preserve">. </w:t>
      </w:r>
      <w:r w:rsidR="00A17EB8" w:rsidRPr="00362197">
        <w:rPr>
          <w:b/>
        </w:rPr>
        <w:t xml:space="preserve">Место представления </w:t>
      </w:r>
      <w:r w:rsidR="00A17EB8" w:rsidRPr="00362197">
        <w:rPr>
          <w:rStyle w:val="rvts3"/>
          <w:b/>
        </w:rPr>
        <w:t>тендерной документации</w:t>
      </w:r>
      <w:r w:rsidR="00A17EB8" w:rsidRPr="004B7BEB">
        <w:t xml:space="preserve">: </w:t>
      </w:r>
      <w:proofErr w:type="spellStart"/>
      <w:r w:rsidR="00A17EB8" w:rsidRPr="004B7BEB">
        <w:t>Жамбылская</w:t>
      </w:r>
      <w:proofErr w:type="spellEnd"/>
      <w:r w:rsidR="00A17EB8" w:rsidRPr="004B7BEB">
        <w:t xml:space="preserve"> область, город </w:t>
      </w:r>
      <w:proofErr w:type="spellStart"/>
      <w:r w:rsidR="00A17EB8" w:rsidRPr="004B7BEB">
        <w:t>Тараз</w:t>
      </w:r>
      <w:proofErr w:type="spellEnd"/>
      <w:r w:rsidR="00A17EB8" w:rsidRPr="004B7BEB">
        <w:t>, микрорайон «</w:t>
      </w:r>
      <w:proofErr w:type="spellStart"/>
      <w:r w:rsidR="00A17EB8" w:rsidRPr="004B7BEB">
        <w:t>Салтанат</w:t>
      </w:r>
      <w:proofErr w:type="spellEnd"/>
      <w:r w:rsidR="00A17EB8" w:rsidRPr="004B7BEB">
        <w:t xml:space="preserve">», </w:t>
      </w:r>
      <w:r w:rsidR="00D062A9">
        <w:t>здание 37</w:t>
      </w:r>
      <w:r w:rsidR="00A17EB8" w:rsidRPr="004B7BEB">
        <w:t>, 302 кабинет.</w:t>
      </w:r>
      <w:r w:rsidR="00A17EB8" w:rsidRPr="004B7BEB">
        <w:rPr>
          <w:lang w:val="kk-KZ"/>
        </w:rPr>
        <w:t xml:space="preserve"> </w:t>
      </w:r>
      <w:r w:rsidR="00A17EB8" w:rsidRPr="004B7BEB">
        <w:t xml:space="preserve"> </w:t>
      </w:r>
    </w:p>
    <w:p w:rsidR="00A17EB8" w:rsidRPr="004B7BEB" w:rsidRDefault="00A17EB8" w:rsidP="00A17EB8">
      <w:pPr>
        <w:ind w:left="-567" w:right="-286"/>
        <w:jc w:val="both"/>
      </w:pPr>
      <w:r w:rsidRPr="00362197">
        <w:rPr>
          <w:b/>
        </w:rPr>
        <w:t>4</w:t>
      </w:r>
      <w:r w:rsidRPr="004B7BEB">
        <w:t xml:space="preserve">. </w:t>
      </w:r>
      <w:r w:rsidRPr="00362197">
        <w:rPr>
          <w:b/>
          <w:lang w:val="kk-KZ"/>
        </w:rPr>
        <w:t>Д</w:t>
      </w:r>
      <w:proofErr w:type="spellStart"/>
      <w:r w:rsidRPr="00362197">
        <w:rPr>
          <w:b/>
        </w:rPr>
        <w:t>ата</w:t>
      </w:r>
      <w:proofErr w:type="spellEnd"/>
      <w:r w:rsidRPr="00362197">
        <w:rPr>
          <w:b/>
        </w:rPr>
        <w:t>, время и место вскрытия конвертов с тендерными заявками</w:t>
      </w:r>
      <w:r w:rsidRPr="004B7BEB">
        <w:t xml:space="preserve">: </w:t>
      </w:r>
      <w:r w:rsidR="00100B3D">
        <w:t>27</w:t>
      </w:r>
      <w:r w:rsidR="00362197">
        <w:t xml:space="preserve"> мая</w:t>
      </w:r>
      <w:r w:rsidR="00D062A9">
        <w:t xml:space="preserve"> </w:t>
      </w:r>
      <w:r w:rsidR="0044767A" w:rsidRPr="004B7BEB">
        <w:rPr>
          <w:lang w:val="kk-KZ"/>
        </w:rPr>
        <w:t>202</w:t>
      </w:r>
      <w:r w:rsidR="00D062A9">
        <w:rPr>
          <w:lang w:val="kk-KZ"/>
        </w:rPr>
        <w:t>4</w:t>
      </w:r>
      <w:r w:rsidRPr="004B7BEB">
        <w:t xml:space="preserve"> года, </w:t>
      </w:r>
      <w:r w:rsidR="00A97997" w:rsidRPr="004B7BEB">
        <w:t xml:space="preserve">    </w:t>
      </w:r>
      <w:r w:rsidRPr="004B7BEB">
        <w:t>в</w:t>
      </w:r>
      <w:r w:rsidR="009D11D5">
        <w:t xml:space="preserve"> </w:t>
      </w:r>
      <w:r w:rsidRPr="004B7BEB">
        <w:t xml:space="preserve"> </w:t>
      </w:r>
      <w:r w:rsidR="00B3582E" w:rsidRPr="004B7BEB">
        <w:t>11</w:t>
      </w:r>
      <w:r w:rsidRPr="004B7BEB">
        <w:t xml:space="preserve"> часов </w:t>
      </w:r>
      <w:r w:rsidR="00B3582E" w:rsidRPr="004B7BEB">
        <w:t>00</w:t>
      </w:r>
      <w:r w:rsidRPr="004B7BEB">
        <w:t xml:space="preserve"> минут, </w:t>
      </w:r>
      <w:proofErr w:type="spellStart"/>
      <w:r w:rsidRPr="004B7BEB">
        <w:t>Жамбылская</w:t>
      </w:r>
      <w:proofErr w:type="spellEnd"/>
      <w:r w:rsidRPr="004B7BEB">
        <w:t xml:space="preserve"> область, город </w:t>
      </w:r>
      <w:proofErr w:type="spellStart"/>
      <w:r w:rsidRPr="004B7BEB">
        <w:t>Тараз</w:t>
      </w:r>
      <w:proofErr w:type="spellEnd"/>
      <w:r w:rsidRPr="004B7BEB">
        <w:t>, микрорайон «</w:t>
      </w:r>
      <w:proofErr w:type="spellStart"/>
      <w:r w:rsidRPr="004B7BEB">
        <w:t>Салтанат</w:t>
      </w:r>
      <w:proofErr w:type="spellEnd"/>
      <w:r w:rsidRPr="004B7BEB">
        <w:t xml:space="preserve">», </w:t>
      </w:r>
      <w:r w:rsidR="00D062A9">
        <w:t>здание 37</w:t>
      </w:r>
      <w:r w:rsidRPr="004B7BEB">
        <w:t xml:space="preserve">, </w:t>
      </w:r>
      <w:r w:rsidR="00B5585B" w:rsidRPr="004B7BEB">
        <w:t xml:space="preserve">№ </w:t>
      </w:r>
      <w:r w:rsidRPr="004B7BEB">
        <w:t>30</w:t>
      </w:r>
      <w:r w:rsidR="00465009" w:rsidRPr="004B7BEB">
        <w:t>4</w:t>
      </w:r>
      <w:r w:rsidRPr="004B7BEB">
        <w:t xml:space="preserve"> кабинет. </w:t>
      </w:r>
    </w:p>
    <w:p w:rsidR="00A17EB8" w:rsidRPr="004B7BEB" w:rsidRDefault="00362197" w:rsidP="00A17EB8">
      <w:pPr>
        <w:ind w:left="-567" w:right="-286"/>
        <w:jc w:val="both"/>
      </w:pPr>
      <w:r w:rsidRPr="00362197">
        <w:rPr>
          <w:b/>
          <w:lang w:val="kk-KZ"/>
        </w:rPr>
        <w:t>5</w:t>
      </w:r>
      <w:r w:rsidR="00A17EB8" w:rsidRPr="004B7BEB">
        <w:t xml:space="preserve">. </w:t>
      </w:r>
      <w:r w:rsidR="00A17EB8" w:rsidRPr="00362197">
        <w:rPr>
          <w:b/>
        </w:rPr>
        <w:t>Срок поставки товара</w:t>
      </w:r>
      <w:r w:rsidR="00A17EB8" w:rsidRPr="004B7BEB">
        <w:t xml:space="preserve">: в течение </w:t>
      </w:r>
      <w:r w:rsidR="00100B3D">
        <w:t>2</w:t>
      </w:r>
      <w:r w:rsidR="006D09E5">
        <w:t>0</w:t>
      </w:r>
      <w:r w:rsidR="00A17EB8" w:rsidRPr="004B7BEB">
        <w:rPr>
          <w:lang w:val="kk-KZ"/>
        </w:rPr>
        <w:t xml:space="preserve"> </w:t>
      </w:r>
      <w:proofErr w:type="gramStart"/>
      <w:r w:rsidR="00E332BC" w:rsidRPr="004B7BEB">
        <w:t>календарных</w:t>
      </w:r>
      <w:proofErr w:type="gramEnd"/>
      <w:r w:rsidR="00A17EB8" w:rsidRPr="004B7BEB">
        <w:t>, со дня</w:t>
      </w:r>
      <w:r w:rsidR="00A17EB8" w:rsidRPr="004B7BEB">
        <w:rPr>
          <w:lang w:val="kk-KZ"/>
        </w:rPr>
        <w:t xml:space="preserve"> </w:t>
      </w:r>
      <w:r w:rsidR="00A17EB8" w:rsidRPr="004B7BEB">
        <w:t>заключения договора.</w:t>
      </w:r>
    </w:p>
    <w:p w:rsidR="00D062A9" w:rsidRDefault="00A17EB8" w:rsidP="00D062A9">
      <w:pPr>
        <w:ind w:left="-567" w:right="-286"/>
        <w:jc w:val="both"/>
      </w:pPr>
      <w:r w:rsidRPr="00362197">
        <w:rPr>
          <w:b/>
        </w:rPr>
        <w:t>6</w:t>
      </w:r>
      <w:r w:rsidRPr="004B7BEB">
        <w:t xml:space="preserve">. </w:t>
      </w:r>
      <w:r w:rsidRPr="00362197">
        <w:rPr>
          <w:b/>
        </w:rPr>
        <w:t xml:space="preserve">Место </w:t>
      </w:r>
      <w:r w:rsidR="00362197">
        <w:rPr>
          <w:b/>
        </w:rPr>
        <w:t xml:space="preserve">и условия </w:t>
      </w:r>
      <w:r w:rsidRPr="00362197">
        <w:rPr>
          <w:b/>
        </w:rPr>
        <w:t>поставки товара</w:t>
      </w:r>
      <w:r w:rsidRPr="004B7BEB">
        <w:t xml:space="preserve">: </w:t>
      </w:r>
      <w:r w:rsidR="00362197" w:rsidRPr="000D3178">
        <w:t>DDP</w:t>
      </w:r>
      <w:r w:rsidR="00362197">
        <w:t>,</w:t>
      </w:r>
      <w:r w:rsidR="00362197" w:rsidRPr="000D3178">
        <w:t xml:space="preserve"> </w:t>
      </w:r>
      <w:r w:rsidR="00100B3D" w:rsidRPr="00100B3D">
        <w:t xml:space="preserve">Гарантийное обслуживание в течение </w:t>
      </w:r>
      <w:r w:rsidR="00100B3D" w:rsidRPr="00100B3D">
        <w:rPr>
          <w:b/>
          <w:i/>
        </w:rPr>
        <w:t>37 месяцев</w:t>
      </w:r>
      <w:r w:rsidR="00100B3D" w:rsidRPr="00100B3D">
        <w:rPr>
          <w:i/>
        </w:rPr>
        <w:t xml:space="preserve"> </w:t>
      </w:r>
      <w:r w:rsidR="00100B3D" w:rsidRPr="00100B3D">
        <w:t>в соответствии с международными стандартными формами гарантий</w:t>
      </w:r>
      <w:r w:rsidR="00100B3D">
        <w:t xml:space="preserve">. Место поставки - </w:t>
      </w:r>
      <w:proofErr w:type="spellStart"/>
      <w:r w:rsidRPr="004B7BEB">
        <w:t>Жамбылская</w:t>
      </w:r>
      <w:proofErr w:type="spellEnd"/>
      <w:r w:rsidRPr="004B7BEB">
        <w:t xml:space="preserve"> область, город </w:t>
      </w:r>
      <w:proofErr w:type="spellStart"/>
      <w:r w:rsidRPr="004B7BEB">
        <w:t>Тараз</w:t>
      </w:r>
      <w:proofErr w:type="spellEnd"/>
      <w:r w:rsidRPr="004B7BEB">
        <w:t>, микрорайон «</w:t>
      </w:r>
      <w:proofErr w:type="spellStart"/>
      <w:r w:rsidRPr="004B7BEB">
        <w:t>Салтанат</w:t>
      </w:r>
      <w:proofErr w:type="spellEnd"/>
      <w:r w:rsidRPr="004B7BEB">
        <w:t xml:space="preserve">», </w:t>
      </w:r>
      <w:r w:rsidR="00D062A9">
        <w:t>здание 37.</w:t>
      </w:r>
    </w:p>
    <w:p w:rsidR="00D062A9" w:rsidRDefault="00D062A9" w:rsidP="00D062A9">
      <w:pPr>
        <w:ind w:left="-567" w:right="-286"/>
        <w:jc w:val="both"/>
      </w:pPr>
    </w:p>
    <w:p w:rsidR="00D062A9" w:rsidRDefault="00D062A9" w:rsidP="00D062A9">
      <w:pPr>
        <w:ind w:left="-567" w:right="-286"/>
        <w:jc w:val="both"/>
      </w:pPr>
    </w:p>
    <w:p w:rsidR="00C47CC2" w:rsidRPr="00D062A9" w:rsidRDefault="00C47CC2" w:rsidP="00D062A9">
      <w:pPr>
        <w:ind w:left="-567" w:right="-286"/>
        <w:jc w:val="both"/>
      </w:pPr>
      <w:r w:rsidRPr="004B7BEB">
        <w:rPr>
          <w:b/>
          <w:lang w:val="kk-KZ"/>
        </w:rPr>
        <w:t xml:space="preserve"> </w:t>
      </w:r>
      <w:r w:rsidRPr="004B7BEB">
        <w:rPr>
          <w:b/>
        </w:rPr>
        <w:t xml:space="preserve">Главный врач                                </w:t>
      </w:r>
      <w:r w:rsidR="00D062A9">
        <w:rPr>
          <w:b/>
        </w:rPr>
        <w:t xml:space="preserve">   </w:t>
      </w:r>
      <w:r w:rsidRPr="004B7BEB">
        <w:rPr>
          <w:b/>
        </w:rPr>
        <w:t xml:space="preserve">             </w:t>
      </w:r>
      <w:r w:rsidR="00D062A9">
        <w:rPr>
          <w:b/>
        </w:rPr>
        <w:t xml:space="preserve">                             </w:t>
      </w:r>
      <w:r w:rsidRPr="004B7BEB">
        <w:rPr>
          <w:b/>
        </w:rPr>
        <w:t xml:space="preserve">   </w:t>
      </w:r>
      <w:r w:rsidR="00372C83">
        <w:rPr>
          <w:b/>
        </w:rPr>
        <w:t xml:space="preserve">  Ж. </w:t>
      </w:r>
      <w:r w:rsidR="00D062A9">
        <w:rPr>
          <w:b/>
        </w:rPr>
        <w:t>П.</w:t>
      </w:r>
      <w:r w:rsidRPr="004B7BEB">
        <w:rPr>
          <w:b/>
        </w:rPr>
        <w:t xml:space="preserve"> </w:t>
      </w:r>
      <w:proofErr w:type="spellStart"/>
      <w:r w:rsidRPr="004B7BEB">
        <w:rPr>
          <w:b/>
        </w:rPr>
        <w:t>Тойшибекова</w:t>
      </w:r>
      <w:proofErr w:type="spellEnd"/>
    </w:p>
    <w:p w:rsidR="00E332BC" w:rsidRDefault="00E332BC" w:rsidP="00E332BC">
      <w:pPr>
        <w:pStyle w:val="a4"/>
        <w:ind w:left="-567"/>
        <w:jc w:val="both"/>
        <w:rPr>
          <w:i/>
          <w:lang w:val="kk-KZ"/>
        </w:rPr>
      </w:pPr>
      <w:r w:rsidRPr="004B7BEB">
        <w:rPr>
          <w:i/>
        </w:rPr>
        <w:sym w:font="Wingdings" w:char="F028"/>
      </w:r>
      <w:r w:rsidRPr="004B7BEB">
        <w:rPr>
          <w:i/>
          <w:lang w:val="kk-KZ"/>
        </w:rPr>
        <w:t xml:space="preserve"> 54-38-14</w:t>
      </w:r>
    </w:p>
    <w:p w:rsidR="00670396" w:rsidRDefault="00FB03EE" w:rsidP="00FB03EE">
      <w:pPr>
        <w:tabs>
          <w:tab w:val="left" w:pos="2127"/>
        </w:tabs>
        <w:ind w:left="5529"/>
        <w:rPr>
          <w:b/>
          <w:color w:val="000000"/>
        </w:rPr>
      </w:pPr>
      <w:r>
        <w:rPr>
          <w:b/>
          <w:color w:val="000000"/>
        </w:rPr>
        <w:t xml:space="preserve">    </w:t>
      </w: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p>
    <w:p w:rsidR="00670396" w:rsidRDefault="00670396" w:rsidP="00FB03EE">
      <w:pPr>
        <w:tabs>
          <w:tab w:val="left" w:pos="2127"/>
        </w:tabs>
        <w:ind w:left="5529"/>
        <w:rPr>
          <w:b/>
          <w:color w:val="000000"/>
        </w:rPr>
      </w:pPr>
      <w:bookmarkStart w:id="0" w:name="_GoBack"/>
      <w:bookmarkEnd w:id="0"/>
    </w:p>
    <w:p w:rsidR="00FB03EE" w:rsidRPr="00FD187B" w:rsidRDefault="00FB03EE" w:rsidP="00FB03EE">
      <w:pPr>
        <w:tabs>
          <w:tab w:val="left" w:pos="2127"/>
        </w:tabs>
        <w:ind w:left="5529"/>
        <w:rPr>
          <w:b/>
          <w:color w:val="000000"/>
        </w:rPr>
      </w:pPr>
      <w:r>
        <w:rPr>
          <w:b/>
          <w:color w:val="000000"/>
        </w:rPr>
        <w:lastRenderedPageBreak/>
        <w:t xml:space="preserve">   </w:t>
      </w:r>
      <w:r w:rsidRPr="00FD187B">
        <w:rPr>
          <w:b/>
          <w:color w:val="000000"/>
        </w:rPr>
        <w:t>Утверждаю:</w:t>
      </w:r>
    </w:p>
    <w:p w:rsidR="00FB03EE" w:rsidRPr="009D2A36" w:rsidRDefault="00FB03EE" w:rsidP="00FB03EE">
      <w:pPr>
        <w:ind w:left="5529"/>
        <w:rPr>
          <w:color w:val="000000"/>
          <w:sz w:val="22"/>
          <w:szCs w:val="22"/>
        </w:rPr>
      </w:pPr>
      <w:r>
        <w:rPr>
          <w:color w:val="000000"/>
          <w:sz w:val="22"/>
          <w:szCs w:val="22"/>
          <w:lang w:val="kk-KZ"/>
        </w:rPr>
        <w:t>Г</w:t>
      </w:r>
      <w:r w:rsidRPr="009D2A36">
        <w:rPr>
          <w:color w:val="000000"/>
          <w:sz w:val="22"/>
          <w:szCs w:val="22"/>
          <w:lang w:val="kk-KZ"/>
        </w:rPr>
        <w:t xml:space="preserve">лавный врач ГКП на ПХВ </w:t>
      </w:r>
      <w:r w:rsidRPr="009D2A36">
        <w:rPr>
          <w:color w:val="000000"/>
          <w:sz w:val="22"/>
          <w:szCs w:val="22"/>
        </w:rPr>
        <w:t xml:space="preserve">«Городская поликлиника № 2 управления здравоохранения </w:t>
      </w:r>
      <w:proofErr w:type="spellStart"/>
      <w:r w:rsidRPr="009D2A36">
        <w:rPr>
          <w:color w:val="000000"/>
          <w:sz w:val="22"/>
          <w:szCs w:val="22"/>
        </w:rPr>
        <w:t>акимата</w:t>
      </w:r>
      <w:proofErr w:type="spellEnd"/>
      <w:r w:rsidRPr="009D2A36">
        <w:rPr>
          <w:color w:val="000000"/>
          <w:sz w:val="22"/>
          <w:szCs w:val="22"/>
        </w:rPr>
        <w:t xml:space="preserve"> </w:t>
      </w:r>
    </w:p>
    <w:p w:rsidR="00FB03EE" w:rsidRPr="009D2A36" w:rsidRDefault="00FB03EE" w:rsidP="00FB03EE">
      <w:pPr>
        <w:ind w:left="5529"/>
        <w:rPr>
          <w:color w:val="000000"/>
          <w:sz w:val="22"/>
          <w:szCs w:val="22"/>
        </w:rPr>
      </w:pPr>
      <w:proofErr w:type="spellStart"/>
      <w:r w:rsidRPr="009D2A36">
        <w:rPr>
          <w:color w:val="000000"/>
          <w:sz w:val="22"/>
          <w:szCs w:val="22"/>
        </w:rPr>
        <w:t>Жамбылской</w:t>
      </w:r>
      <w:proofErr w:type="spellEnd"/>
      <w:r w:rsidRPr="009D2A36">
        <w:rPr>
          <w:color w:val="000000"/>
          <w:sz w:val="22"/>
          <w:szCs w:val="22"/>
        </w:rPr>
        <w:t xml:space="preserve"> области» </w:t>
      </w:r>
    </w:p>
    <w:p w:rsidR="00FB03EE" w:rsidRDefault="00FB03EE" w:rsidP="00FB03EE">
      <w:pPr>
        <w:ind w:left="5529"/>
        <w:rPr>
          <w:sz w:val="22"/>
          <w:szCs w:val="22"/>
          <w:lang w:val="kk-KZ"/>
        </w:rPr>
      </w:pPr>
      <w:r w:rsidRPr="009D2A36">
        <w:rPr>
          <w:sz w:val="22"/>
          <w:szCs w:val="22"/>
        </w:rPr>
        <w:t xml:space="preserve">Приказ </w:t>
      </w:r>
      <w:r w:rsidRPr="00E2696F">
        <w:rPr>
          <w:sz w:val="22"/>
          <w:szCs w:val="22"/>
        </w:rPr>
        <w:t xml:space="preserve">№ </w:t>
      </w:r>
      <w:r w:rsidR="00E40795" w:rsidRPr="00E2696F">
        <w:rPr>
          <w:sz w:val="22"/>
          <w:szCs w:val="22"/>
        </w:rPr>
        <w:t>14</w:t>
      </w:r>
      <w:r w:rsidR="00100B3D">
        <w:rPr>
          <w:sz w:val="22"/>
          <w:szCs w:val="22"/>
        </w:rPr>
        <w:t>8</w:t>
      </w:r>
      <w:r w:rsidRPr="00E2696F">
        <w:rPr>
          <w:sz w:val="22"/>
          <w:szCs w:val="22"/>
        </w:rPr>
        <w:t>-</w:t>
      </w:r>
      <w:r w:rsidR="00465009" w:rsidRPr="00E2696F">
        <w:rPr>
          <w:sz w:val="22"/>
          <w:szCs w:val="22"/>
          <w:lang w:val="kk-KZ"/>
        </w:rPr>
        <w:t>Ө</w:t>
      </w:r>
      <w:r w:rsidR="00465009">
        <w:rPr>
          <w:sz w:val="22"/>
          <w:szCs w:val="22"/>
          <w:lang w:val="kk-KZ"/>
        </w:rPr>
        <w:t xml:space="preserve"> </w:t>
      </w:r>
      <w:r w:rsidRPr="009D2A36">
        <w:rPr>
          <w:sz w:val="22"/>
          <w:szCs w:val="22"/>
        </w:rPr>
        <w:t xml:space="preserve"> </w:t>
      </w:r>
      <w:r w:rsidRPr="009D2A36">
        <w:rPr>
          <w:sz w:val="22"/>
          <w:szCs w:val="22"/>
          <w:lang w:val="kk-KZ"/>
        </w:rPr>
        <w:t>о</w:t>
      </w:r>
      <w:r w:rsidRPr="009D2A36">
        <w:rPr>
          <w:sz w:val="22"/>
          <w:szCs w:val="22"/>
        </w:rPr>
        <w:t xml:space="preserve">т </w:t>
      </w:r>
      <w:r w:rsidR="00100B3D">
        <w:rPr>
          <w:sz w:val="22"/>
          <w:szCs w:val="22"/>
        </w:rPr>
        <w:t>06 мая</w:t>
      </w:r>
      <w:r w:rsidR="003528F3">
        <w:rPr>
          <w:sz w:val="22"/>
          <w:szCs w:val="22"/>
        </w:rPr>
        <w:t xml:space="preserve"> </w:t>
      </w:r>
      <w:r w:rsidRPr="009D2A36">
        <w:rPr>
          <w:sz w:val="22"/>
          <w:szCs w:val="22"/>
        </w:rPr>
        <w:t>202</w:t>
      </w:r>
      <w:r w:rsidR="00E40795">
        <w:rPr>
          <w:sz w:val="22"/>
          <w:szCs w:val="22"/>
        </w:rPr>
        <w:t>4</w:t>
      </w:r>
      <w:r w:rsidRPr="009D2A36">
        <w:rPr>
          <w:sz w:val="22"/>
          <w:szCs w:val="22"/>
        </w:rPr>
        <w:t xml:space="preserve"> г</w:t>
      </w:r>
      <w:r w:rsidRPr="009D2A36">
        <w:rPr>
          <w:sz w:val="22"/>
          <w:szCs w:val="22"/>
          <w:lang w:val="kk-KZ"/>
        </w:rPr>
        <w:t>ода</w:t>
      </w:r>
    </w:p>
    <w:p w:rsidR="00FB03EE" w:rsidRPr="009D2A36" w:rsidRDefault="00FB03EE" w:rsidP="00FB03EE">
      <w:pPr>
        <w:ind w:left="5529"/>
        <w:rPr>
          <w:sz w:val="22"/>
          <w:szCs w:val="22"/>
          <w:lang w:val="kk-KZ"/>
        </w:rPr>
      </w:pPr>
    </w:p>
    <w:p w:rsidR="00FB03EE" w:rsidRPr="009D2A36" w:rsidRDefault="00FB03EE" w:rsidP="00FB03EE">
      <w:pPr>
        <w:ind w:left="5529"/>
        <w:rPr>
          <w:sz w:val="22"/>
          <w:szCs w:val="22"/>
        </w:rPr>
      </w:pPr>
      <w:r w:rsidRPr="009D2A36">
        <w:rPr>
          <w:sz w:val="22"/>
          <w:szCs w:val="22"/>
          <w:lang w:val="kk-KZ"/>
        </w:rPr>
        <w:t>______________</w:t>
      </w:r>
      <w:r w:rsidRPr="009D2A36">
        <w:rPr>
          <w:color w:val="000000"/>
          <w:sz w:val="22"/>
          <w:szCs w:val="22"/>
        </w:rPr>
        <w:t xml:space="preserve"> </w:t>
      </w:r>
      <w:proofErr w:type="spellStart"/>
      <w:r>
        <w:rPr>
          <w:color w:val="000000"/>
          <w:sz w:val="22"/>
          <w:szCs w:val="22"/>
        </w:rPr>
        <w:t>Тойшибекова</w:t>
      </w:r>
      <w:proofErr w:type="spellEnd"/>
      <w:r>
        <w:rPr>
          <w:color w:val="000000"/>
          <w:sz w:val="22"/>
          <w:szCs w:val="22"/>
        </w:rPr>
        <w:t xml:space="preserve"> Ж. П.</w:t>
      </w:r>
    </w:p>
    <w:p w:rsidR="00FB03EE" w:rsidRPr="00740CF8" w:rsidRDefault="00FB03EE" w:rsidP="00FB03EE">
      <w:pPr>
        <w:rPr>
          <w:color w:val="FF0000"/>
        </w:rPr>
      </w:pPr>
    </w:p>
    <w:p w:rsidR="00FB03EE" w:rsidRPr="006B2258" w:rsidRDefault="00FB03EE" w:rsidP="00FB03EE">
      <w:pPr>
        <w:jc w:val="center"/>
        <w:rPr>
          <w:b/>
        </w:rPr>
      </w:pPr>
      <w:r w:rsidRPr="006B2258">
        <w:rPr>
          <w:b/>
        </w:rPr>
        <w:t>ТЕНДЕРНАЯ</w:t>
      </w:r>
      <w:r>
        <w:rPr>
          <w:b/>
        </w:rPr>
        <w:t xml:space="preserve"> </w:t>
      </w:r>
      <w:r w:rsidRPr="006B2258">
        <w:rPr>
          <w:b/>
        </w:rPr>
        <w:t>ДОКУМЕНТАЦИЯ</w:t>
      </w:r>
    </w:p>
    <w:p w:rsidR="00FB03EE" w:rsidRPr="004A6A28" w:rsidRDefault="00FB03EE" w:rsidP="00FB03EE">
      <w:pPr>
        <w:jc w:val="center"/>
        <w:rPr>
          <w:b/>
          <w:lang w:val="kk-KZ"/>
        </w:rPr>
      </w:pPr>
      <w:r>
        <w:rPr>
          <w:b/>
          <w:lang w:val="kk-KZ"/>
        </w:rPr>
        <w:t>по закупу медицинской техники</w:t>
      </w:r>
      <w:r w:rsidRPr="004A6A28">
        <w:rPr>
          <w:b/>
          <w:lang w:val="kk-KZ"/>
        </w:rPr>
        <w:t xml:space="preserve"> в рамках гарантированного объема бесплатной медицинской помощи для</w:t>
      </w:r>
      <w:r w:rsidRPr="00337804">
        <w:rPr>
          <w:b/>
          <w:lang w:val="kk-KZ"/>
        </w:rPr>
        <w:t xml:space="preserve"> Государственн</w:t>
      </w:r>
      <w:r>
        <w:rPr>
          <w:b/>
          <w:lang w:val="kk-KZ"/>
        </w:rPr>
        <w:t>ого</w:t>
      </w:r>
      <w:r w:rsidRPr="00337804">
        <w:rPr>
          <w:b/>
          <w:lang w:val="kk-KZ"/>
        </w:rPr>
        <w:t xml:space="preserve"> коммунально</w:t>
      </w:r>
      <w:r>
        <w:rPr>
          <w:b/>
          <w:lang w:val="kk-KZ"/>
        </w:rPr>
        <w:t>го</w:t>
      </w:r>
      <w:r w:rsidRPr="00337804">
        <w:rPr>
          <w:b/>
          <w:lang w:val="kk-KZ"/>
        </w:rPr>
        <w:t xml:space="preserve"> предприятие на праве хозяйственного ведения «Городская поликлиника №</w:t>
      </w:r>
      <w:r>
        <w:rPr>
          <w:b/>
          <w:lang w:val="kk-KZ"/>
        </w:rPr>
        <w:t xml:space="preserve"> </w:t>
      </w:r>
      <w:r w:rsidRPr="00337804">
        <w:rPr>
          <w:b/>
          <w:lang w:val="kk-KZ"/>
        </w:rPr>
        <w:t>2 управления здравоохранения акимата Жамбылской области»</w:t>
      </w:r>
      <w:r w:rsidRPr="004A6A28">
        <w:rPr>
          <w:b/>
          <w:lang w:val="kk-KZ"/>
        </w:rPr>
        <w:t xml:space="preserve"> на 20</w:t>
      </w:r>
      <w:r>
        <w:rPr>
          <w:b/>
          <w:lang w:val="kk-KZ"/>
        </w:rPr>
        <w:t>2</w:t>
      </w:r>
      <w:r w:rsidR="00E40795">
        <w:rPr>
          <w:b/>
          <w:lang w:val="kk-KZ"/>
        </w:rPr>
        <w:t>4</w:t>
      </w:r>
      <w:r w:rsidRPr="004A6A28">
        <w:rPr>
          <w:b/>
          <w:lang w:val="kk-KZ"/>
        </w:rPr>
        <w:t xml:space="preserve"> год</w:t>
      </w:r>
    </w:p>
    <w:p w:rsidR="00FB03EE" w:rsidRPr="00195B98" w:rsidRDefault="00FB03EE" w:rsidP="00FB03EE">
      <w:pPr>
        <w:jc w:val="both"/>
        <w:rPr>
          <w:lang w:val="kk-KZ"/>
        </w:rPr>
      </w:pPr>
    </w:p>
    <w:p w:rsidR="00FB03EE" w:rsidRPr="006B2258" w:rsidRDefault="00FB03EE" w:rsidP="00E40795">
      <w:pPr>
        <w:ind w:firstLine="708"/>
        <w:jc w:val="both"/>
        <w:rPr>
          <w:i/>
        </w:rPr>
      </w:pPr>
      <w:proofErr w:type="gramStart"/>
      <w:r w:rsidRPr="006B2258">
        <w:rPr>
          <w:i/>
        </w:rPr>
        <w:t>Настоящая</w:t>
      </w:r>
      <w:r>
        <w:rPr>
          <w:i/>
        </w:rPr>
        <w:t xml:space="preserve"> </w:t>
      </w:r>
      <w:r w:rsidRPr="006B2258">
        <w:rPr>
          <w:i/>
        </w:rPr>
        <w:t>тендерная</w:t>
      </w:r>
      <w:r>
        <w:rPr>
          <w:i/>
        </w:rPr>
        <w:t xml:space="preserve"> </w:t>
      </w:r>
      <w:r w:rsidRPr="006B2258">
        <w:rPr>
          <w:i/>
        </w:rPr>
        <w:t>документация</w:t>
      </w:r>
      <w:r>
        <w:rPr>
          <w:i/>
        </w:rPr>
        <w:t xml:space="preserve"> </w:t>
      </w:r>
      <w:r w:rsidRPr="006B2258">
        <w:rPr>
          <w:i/>
        </w:rPr>
        <w:t>разработана</w:t>
      </w:r>
      <w:r>
        <w:rPr>
          <w:i/>
        </w:rPr>
        <w:t xml:space="preserve"> </w:t>
      </w:r>
      <w:r w:rsidRPr="006B2258">
        <w:rPr>
          <w:i/>
        </w:rPr>
        <w:t>и</w:t>
      </w:r>
      <w:r>
        <w:rPr>
          <w:i/>
        </w:rPr>
        <w:t xml:space="preserve"> </w:t>
      </w:r>
      <w:r w:rsidRPr="006B2258">
        <w:rPr>
          <w:i/>
        </w:rPr>
        <w:t>утверждена</w:t>
      </w:r>
      <w:r>
        <w:rPr>
          <w:i/>
        </w:rPr>
        <w:t xml:space="preserve"> </w:t>
      </w:r>
      <w:r w:rsidRPr="006B2258">
        <w:rPr>
          <w:i/>
        </w:rPr>
        <w:t>в</w:t>
      </w:r>
      <w:r>
        <w:rPr>
          <w:i/>
        </w:rPr>
        <w:t xml:space="preserve"> </w:t>
      </w:r>
      <w:r w:rsidRPr="006B2258">
        <w:rPr>
          <w:i/>
        </w:rPr>
        <w:t>соответствии</w:t>
      </w:r>
      <w:r>
        <w:rPr>
          <w:i/>
        </w:rPr>
        <w:t xml:space="preserve"> </w:t>
      </w:r>
      <w:r w:rsidRPr="006B2258">
        <w:rPr>
          <w:i/>
        </w:rPr>
        <w:t>с</w:t>
      </w:r>
      <w:r w:rsidR="00E40795">
        <w:rPr>
          <w:i/>
        </w:rPr>
        <w:t xml:space="preserve"> Разделом 2 </w:t>
      </w:r>
      <w:r w:rsidR="00E40795" w:rsidRPr="00E40795">
        <w:rPr>
          <w:b/>
          <w:i/>
          <w:spacing w:val="2"/>
        </w:rPr>
        <w:t>Приказ</w:t>
      </w:r>
      <w:r w:rsidR="00E40795">
        <w:rPr>
          <w:b/>
          <w:i/>
          <w:spacing w:val="2"/>
        </w:rPr>
        <w:t>а</w:t>
      </w:r>
      <w:r w:rsidR="00E40795" w:rsidRPr="00E40795">
        <w:rPr>
          <w:b/>
          <w:i/>
          <w:spacing w:val="2"/>
        </w:rPr>
        <w:t xml:space="preserve"> Министра здравоохранения Республики Казахстан от 7 июня 2023 года № 110</w:t>
      </w:r>
      <w:r>
        <w:rPr>
          <w:i/>
        </w:rPr>
        <w:t xml:space="preserve"> </w:t>
      </w:r>
      <w:r w:rsidR="00E40795" w:rsidRPr="00E40795">
        <w:rPr>
          <w:i/>
          <w:sz w:val="16"/>
          <w:szCs w:val="16"/>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w:t>
      </w:r>
      <w:proofErr w:type="gramEnd"/>
      <w:r w:rsidR="00E40795" w:rsidRPr="00E40795">
        <w:rPr>
          <w:i/>
          <w:sz w:val="16"/>
          <w:szCs w:val="16"/>
        </w:rPr>
        <w:t xml:space="preserve"> счет бюджетных средств и (или) в системе обязательного социального медицинского страхования, фармацевтических услуг»</w:t>
      </w:r>
      <w:r w:rsidR="00E40795">
        <w:rPr>
          <w:i/>
          <w:sz w:val="16"/>
          <w:szCs w:val="16"/>
        </w:rPr>
        <w:t xml:space="preserve"> </w:t>
      </w:r>
      <w:r w:rsidRPr="004A6A28">
        <w:rPr>
          <w:i/>
          <w:lang w:val="kk-KZ"/>
        </w:rPr>
        <w:t xml:space="preserve">для </w:t>
      </w:r>
      <w:r w:rsidRPr="00452DB0">
        <w:rPr>
          <w:i/>
          <w:lang w:val="kk-KZ"/>
        </w:rPr>
        <w:t>Государственного коммунального предприяти</w:t>
      </w:r>
      <w:r w:rsidR="00505771">
        <w:rPr>
          <w:i/>
          <w:lang w:val="kk-KZ"/>
        </w:rPr>
        <w:t>я</w:t>
      </w:r>
      <w:r w:rsidRPr="00452DB0">
        <w:rPr>
          <w:i/>
          <w:lang w:val="kk-KZ"/>
        </w:rPr>
        <w:t xml:space="preserve"> на праве хозяйственного ведения «Городская поликлиника № 2 управления здравоохранения акимата Жамбылской области» на 20</w:t>
      </w:r>
      <w:r>
        <w:rPr>
          <w:i/>
          <w:lang w:val="kk-KZ"/>
        </w:rPr>
        <w:t>2</w:t>
      </w:r>
      <w:r w:rsidR="00E40795">
        <w:rPr>
          <w:i/>
          <w:lang w:val="kk-KZ"/>
        </w:rPr>
        <w:t>4</w:t>
      </w:r>
      <w:r w:rsidRPr="00452DB0">
        <w:rPr>
          <w:i/>
          <w:lang w:val="kk-KZ"/>
        </w:rPr>
        <w:t xml:space="preserve"> год</w:t>
      </w:r>
      <w:r w:rsidRPr="006B2258">
        <w:rPr>
          <w:i/>
        </w:rPr>
        <w:t>.</w:t>
      </w:r>
    </w:p>
    <w:p w:rsidR="00FB03EE" w:rsidRPr="006B2258" w:rsidRDefault="00FB03EE" w:rsidP="00FB03EE">
      <w:pPr>
        <w:jc w:val="both"/>
      </w:pPr>
    </w:p>
    <w:p w:rsidR="00FB03EE" w:rsidRPr="006B2258" w:rsidRDefault="00FB03EE" w:rsidP="00FB03EE">
      <w:pPr>
        <w:ind w:firstLine="709"/>
        <w:jc w:val="both"/>
      </w:pPr>
      <w:r w:rsidRPr="004A6A28">
        <w:rPr>
          <w:lang w:val="kk-KZ"/>
        </w:rPr>
        <w:t xml:space="preserve">Закуп </w:t>
      </w:r>
      <w:r>
        <w:rPr>
          <w:lang w:val="kk-KZ"/>
        </w:rPr>
        <w:t>медицинской техники</w:t>
      </w:r>
      <w:r w:rsidRPr="004A6A28">
        <w:rPr>
          <w:lang w:val="kk-KZ"/>
        </w:rPr>
        <w:t xml:space="preserve"> в рамках гарантированного объема бесплатной медицинской помощи для </w:t>
      </w:r>
      <w:r w:rsidRPr="00DA47EA">
        <w:rPr>
          <w:lang w:val="kk-KZ"/>
        </w:rPr>
        <w:t>Государств</w:t>
      </w:r>
      <w:r w:rsidR="00505771">
        <w:rPr>
          <w:lang w:val="kk-KZ"/>
        </w:rPr>
        <w:t>енного коммунального предприятия</w:t>
      </w:r>
      <w:r w:rsidRPr="00DA47EA">
        <w:rPr>
          <w:lang w:val="kk-KZ"/>
        </w:rPr>
        <w:t xml:space="preserve"> на праве хозяйственного ведения «Городская поликлиника № 2 управления здравоохранения акимата Жамбылской области» на 20</w:t>
      </w:r>
      <w:r w:rsidR="0031471A">
        <w:rPr>
          <w:lang w:val="kk-KZ"/>
        </w:rPr>
        <w:t>2</w:t>
      </w:r>
      <w:r w:rsidR="00E40795">
        <w:rPr>
          <w:lang w:val="kk-KZ"/>
        </w:rPr>
        <w:t>4</w:t>
      </w:r>
      <w:r w:rsidRPr="00DA47EA">
        <w:rPr>
          <w:lang w:val="kk-KZ"/>
        </w:rPr>
        <w:t xml:space="preserve"> год</w:t>
      </w:r>
      <w:r w:rsidRPr="006B2258">
        <w:t xml:space="preserve"> производится</w:t>
      </w:r>
      <w:r>
        <w:t xml:space="preserve"> </w:t>
      </w:r>
      <w:r w:rsidRPr="006B2258">
        <w:t>с</w:t>
      </w:r>
      <w:r>
        <w:t xml:space="preserve"> </w:t>
      </w:r>
      <w:r w:rsidRPr="006B2258">
        <w:t>соблюдением</w:t>
      </w:r>
      <w:r>
        <w:t xml:space="preserve"> </w:t>
      </w:r>
      <w:r w:rsidRPr="006B2258">
        <w:t>принципов:</w:t>
      </w:r>
    </w:p>
    <w:p w:rsidR="00E40795" w:rsidRPr="00E40795" w:rsidRDefault="00E40795" w:rsidP="00E40795">
      <w:pPr>
        <w:jc w:val="both"/>
        <w:rPr>
          <w:i/>
          <w:color w:val="000000"/>
          <w:spacing w:val="2"/>
        </w:rPr>
      </w:pPr>
      <w:r>
        <w:rPr>
          <w:i/>
          <w:color w:val="000000"/>
          <w:spacing w:val="2"/>
        </w:rPr>
        <w:t xml:space="preserve">       </w:t>
      </w:r>
      <w:r w:rsidRPr="00E40795">
        <w:rPr>
          <w:i/>
          <w:color w:val="000000"/>
          <w:spacing w:val="2"/>
        </w:rPr>
        <w:t>1) предоставление потенциальным поставщикам равных возможностей для участия в процедуре проведения закупок;</w:t>
      </w:r>
    </w:p>
    <w:p w:rsidR="00E40795" w:rsidRPr="00E40795" w:rsidRDefault="00E40795" w:rsidP="00E40795">
      <w:pPr>
        <w:jc w:val="both"/>
        <w:rPr>
          <w:i/>
          <w:color w:val="000000"/>
          <w:spacing w:val="2"/>
        </w:rPr>
      </w:pPr>
      <w:r w:rsidRPr="00E40795">
        <w:rPr>
          <w:i/>
          <w:color w:val="000000"/>
          <w:spacing w:val="2"/>
        </w:rPr>
        <w:t>      2) добросовестная конкуренция среди потенциальных поставщиков;</w:t>
      </w:r>
    </w:p>
    <w:p w:rsidR="00E40795" w:rsidRPr="00E40795" w:rsidRDefault="00E40795" w:rsidP="00E40795">
      <w:pPr>
        <w:jc w:val="both"/>
        <w:rPr>
          <w:i/>
          <w:color w:val="000000"/>
          <w:spacing w:val="2"/>
        </w:rPr>
      </w:pPr>
      <w:r w:rsidRPr="00E40795">
        <w:rPr>
          <w:i/>
          <w:color w:val="000000"/>
          <w:spacing w:val="2"/>
        </w:rPr>
        <w:t>      3) гласность и прозрачность процесса закупок;</w:t>
      </w:r>
    </w:p>
    <w:p w:rsidR="00E40795" w:rsidRPr="00E40795" w:rsidRDefault="00E40795" w:rsidP="00E40795">
      <w:pPr>
        <w:jc w:val="both"/>
        <w:rPr>
          <w:i/>
          <w:color w:val="000000"/>
          <w:spacing w:val="2"/>
        </w:rPr>
      </w:pPr>
      <w:r w:rsidRPr="00E40795">
        <w:rPr>
          <w:i/>
          <w:color w:val="000000"/>
          <w:spacing w:val="2"/>
        </w:rPr>
        <w:t>      4) поддержка отечественных товаропроизводителей.</w:t>
      </w:r>
    </w:p>
    <w:p w:rsidR="00FB03EE" w:rsidRPr="006B2258" w:rsidRDefault="00FB03EE" w:rsidP="00FB03EE"/>
    <w:p w:rsidR="00FB03EE" w:rsidRDefault="00FB03EE" w:rsidP="00FB03EE">
      <w:pPr>
        <w:numPr>
          <w:ilvl w:val="1"/>
          <w:numId w:val="5"/>
        </w:numPr>
        <w:tabs>
          <w:tab w:val="left" w:pos="426"/>
        </w:tabs>
        <w:ind w:left="0" w:firstLine="0"/>
        <w:jc w:val="center"/>
        <w:rPr>
          <w:b/>
        </w:rPr>
      </w:pPr>
      <w:r w:rsidRPr="006B2258">
        <w:rPr>
          <w:b/>
        </w:rPr>
        <w:t>СОСТАВ</w:t>
      </w:r>
      <w:r>
        <w:rPr>
          <w:b/>
        </w:rPr>
        <w:t xml:space="preserve"> </w:t>
      </w:r>
      <w:r w:rsidRPr="006B2258">
        <w:rPr>
          <w:b/>
        </w:rPr>
        <w:t>ТЕНДЕРНОЙ</w:t>
      </w:r>
      <w:r>
        <w:rPr>
          <w:b/>
        </w:rPr>
        <w:t xml:space="preserve"> </w:t>
      </w:r>
      <w:r w:rsidRPr="006B2258">
        <w:rPr>
          <w:b/>
        </w:rPr>
        <w:t>ДОКУМЕНТАЦИИ</w:t>
      </w:r>
    </w:p>
    <w:p w:rsidR="004B7BEB" w:rsidRPr="006B2258" w:rsidRDefault="004B7BEB" w:rsidP="00E40795">
      <w:pPr>
        <w:tabs>
          <w:tab w:val="left" w:pos="426"/>
        </w:tabs>
        <w:rPr>
          <w:b/>
        </w:rPr>
      </w:pPr>
    </w:p>
    <w:p w:rsidR="00FB03EE" w:rsidRPr="006B2258" w:rsidRDefault="00FB03EE" w:rsidP="00332887">
      <w:pPr>
        <w:numPr>
          <w:ilvl w:val="1"/>
          <w:numId w:val="6"/>
        </w:numPr>
        <w:tabs>
          <w:tab w:val="left" w:pos="284"/>
        </w:tabs>
        <w:ind w:left="-142" w:firstLine="0"/>
        <w:jc w:val="both"/>
      </w:pPr>
      <w:r w:rsidRPr="006B2258">
        <w:t>Настоящая</w:t>
      </w:r>
      <w:r>
        <w:t xml:space="preserve"> </w:t>
      </w:r>
      <w:r w:rsidRPr="006B2258">
        <w:t>тендерная</w:t>
      </w:r>
      <w:r>
        <w:t xml:space="preserve"> </w:t>
      </w:r>
      <w:r w:rsidRPr="006B2258">
        <w:t>документация</w:t>
      </w:r>
      <w:r>
        <w:t xml:space="preserve"> </w:t>
      </w:r>
      <w:r w:rsidRPr="006B2258">
        <w:t>состоит</w:t>
      </w:r>
      <w:r>
        <w:t xml:space="preserve"> </w:t>
      </w:r>
      <w:proofErr w:type="gramStart"/>
      <w:r w:rsidRPr="006B2258">
        <w:t>из</w:t>
      </w:r>
      <w:proofErr w:type="gramEnd"/>
      <w:r w:rsidRPr="006B2258">
        <w:t>:</w:t>
      </w:r>
    </w:p>
    <w:p w:rsidR="00FB03EE" w:rsidRDefault="00FB03EE" w:rsidP="00332887">
      <w:pPr>
        <w:numPr>
          <w:ilvl w:val="0"/>
          <w:numId w:val="1"/>
        </w:numPr>
        <w:tabs>
          <w:tab w:val="left" w:pos="284"/>
          <w:tab w:val="num" w:pos="709"/>
        </w:tabs>
        <w:ind w:left="-142" w:firstLine="0"/>
        <w:jc w:val="both"/>
      </w:pPr>
      <w:r>
        <w:rPr>
          <w:lang w:val="kk-KZ"/>
        </w:rPr>
        <w:t>Т</w:t>
      </w:r>
      <w:proofErr w:type="spellStart"/>
      <w:r w:rsidRPr="006B2258">
        <w:t>ендерная</w:t>
      </w:r>
      <w:proofErr w:type="spellEnd"/>
      <w:r>
        <w:t xml:space="preserve"> </w:t>
      </w:r>
      <w:r w:rsidRPr="006B2258">
        <w:t>документация;</w:t>
      </w:r>
    </w:p>
    <w:p w:rsidR="00FB03EE" w:rsidRDefault="00FB03EE" w:rsidP="00332887">
      <w:pPr>
        <w:numPr>
          <w:ilvl w:val="0"/>
          <w:numId w:val="1"/>
        </w:numPr>
        <w:tabs>
          <w:tab w:val="left" w:pos="284"/>
          <w:tab w:val="num" w:pos="709"/>
        </w:tabs>
        <w:ind w:left="-142" w:firstLine="0"/>
        <w:jc w:val="both"/>
      </w:pPr>
      <w:r w:rsidRPr="006B2258">
        <w:t>приложение</w:t>
      </w:r>
      <w:r>
        <w:t xml:space="preserve"> </w:t>
      </w:r>
      <w:r w:rsidRPr="006B2258">
        <w:t>1</w:t>
      </w:r>
      <w:r>
        <w:t xml:space="preserve"> </w:t>
      </w:r>
      <w:r w:rsidRPr="006B2258">
        <w:t>–</w:t>
      </w:r>
      <w:r>
        <w:t xml:space="preserve"> </w:t>
      </w:r>
      <w:r w:rsidRPr="006B2258">
        <w:t>перечень</w:t>
      </w:r>
      <w:r>
        <w:t xml:space="preserve"> </w:t>
      </w:r>
      <w:r w:rsidRPr="006B2258">
        <w:t>и</w:t>
      </w:r>
      <w:r>
        <w:t xml:space="preserve"> </w:t>
      </w:r>
      <w:r w:rsidRPr="006B2258">
        <w:t>объем</w:t>
      </w:r>
      <w:r>
        <w:t xml:space="preserve"> </w:t>
      </w:r>
      <w:r>
        <w:rPr>
          <w:lang w:val="kk-KZ"/>
        </w:rPr>
        <w:t xml:space="preserve">закупаемых </w:t>
      </w:r>
      <w:r>
        <w:t>товаров</w:t>
      </w:r>
      <w:r w:rsidRPr="006B2258">
        <w:t>;</w:t>
      </w:r>
    </w:p>
    <w:p w:rsidR="00FB03EE" w:rsidRPr="006B2258" w:rsidRDefault="00FB03EE" w:rsidP="00332887">
      <w:pPr>
        <w:numPr>
          <w:ilvl w:val="0"/>
          <w:numId w:val="1"/>
        </w:numPr>
        <w:tabs>
          <w:tab w:val="left" w:pos="284"/>
        </w:tabs>
        <w:ind w:left="-142" w:firstLine="0"/>
        <w:jc w:val="both"/>
      </w:pPr>
      <w:r w:rsidRPr="006B2258">
        <w:t>приложение</w:t>
      </w:r>
      <w:r>
        <w:t xml:space="preserve"> </w:t>
      </w:r>
      <w:r w:rsidRPr="006B2258">
        <w:t>2</w:t>
      </w:r>
      <w:r>
        <w:t xml:space="preserve"> </w:t>
      </w:r>
      <w:r w:rsidRPr="006B2258">
        <w:t>–</w:t>
      </w:r>
      <w:r>
        <w:t xml:space="preserve"> </w:t>
      </w:r>
      <w:r w:rsidRPr="006B2258">
        <w:t>форма</w:t>
      </w:r>
      <w:r>
        <w:t xml:space="preserve"> </w:t>
      </w:r>
      <w:r w:rsidRPr="006B2258">
        <w:t>заявки</w:t>
      </w:r>
      <w:r>
        <w:t xml:space="preserve"> </w:t>
      </w:r>
      <w:r w:rsidRPr="006B2258">
        <w:t>на</w:t>
      </w:r>
      <w:r>
        <w:t xml:space="preserve"> </w:t>
      </w:r>
      <w:r w:rsidRPr="006B2258">
        <w:t>участие</w:t>
      </w:r>
      <w:r>
        <w:t xml:space="preserve"> </w:t>
      </w:r>
      <w:r w:rsidRPr="006B2258">
        <w:t>в</w:t>
      </w:r>
      <w:r>
        <w:t xml:space="preserve"> </w:t>
      </w:r>
      <w:r w:rsidRPr="006B2258">
        <w:t>тендере;</w:t>
      </w:r>
    </w:p>
    <w:p w:rsidR="00814A83" w:rsidRDefault="00FB03EE" w:rsidP="00332887">
      <w:pPr>
        <w:numPr>
          <w:ilvl w:val="0"/>
          <w:numId w:val="1"/>
        </w:numPr>
        <w:tabs>
          <w:tab w:val="left" w:pos="284"/>
          <w:tab w:val="num" w:pos="709"/>
        </w:tabs>
        <w:ind w:left="-142" w:firstLine="0"/>
        <w:jc w:val="both"/>
      </w:pPr>
      <w:r w:rsidRPr="006B2258">
        <w:t>приложение</w:t>
      </w:r>
      <w:r>
        <w:rPr>
          <w:lang w:val="kk-KZ"/>
        </w:rPr>
        <w:t xml:space="preserve"> </w:t>
      </w:r>
      <w:r w:rsidRPr="006B2258">
        <w:rPr>
          <w:lang w:val="kk-KZ"/>
        </w:rPr>
        <w:t>3</w:t>
      </w:r>
      <w:r>
        <w:t xml:space="preserve"> </w:t>
      </w:r>
      <w:r w:rsidRPr="006B2258">
        <w:t>–</w:t>
      </w:r>
      <w:r w:rsidR="00814A83">
        <w:t xml:space="preserve"> ценовое предложение потенциального поставщика</w:t>
      </w:r>
    </w:p>
    <w:p w:rsidR="00FB03EE" w:rsidRPr="006B2258" w:rsidRDefault="00FB03EE" w:rsidP="00332887">
      <w:pPr>
        <w:numPr>
          <w:ilvl w:val="0"/>
          <w:numId w:val="1"/>
        </w:numPr>
        <w:tabs>
          <w:tab w:val="left" w:pos="284"/>
          <w:tab w:val="num" w:pos="709"/>
        </w:tabs>
        <w:ind w:left="-142" w:firstLine="0"/>
        <w:jc w:val="both"/>
      </w:pPr>
      <w:r w:rsidRPr="006B2258">
        <w:t>приложение</w:t>
      </w:r>
      <w:r>
        <w:t xml:space="preserve"> </w:t>
      </w:r>
      <w:r w:rsidRPr="00332887">
        <w:rPr>
          <w:lang w:val="kk-KZ"/>
        </w:rPr>
        <w:t>4</w:t>
      </w:r>
      <w:r>
        <w:t xml:space="preserve"> </w:t>
      </w:r>
      <w:r w:rsidRPr="006B2258">
        <w:t>–</w:t>
      </w:r>
      <w:r>
        <w:t xml:space="preserve"> </w:t>
      </w:r>
      <w:r w:rsidR="00814A83">
        <w:t xml:space="preserve"> техническая спецификация </w:t>
      </w:r>
      <w:r w:rsidR="00814A83" w:rsidRPr="00332887">
        <w:rPr>
          <w:color w:val="1E1E1E"/>
        </w:rPr>
        <w:t>к тендерной заявке потенциального</w:t>
      </w:r>
      <w:r w:rsidR="00332887" w:rsidRPr="00332887">
        <w:rPr>
          <w:color w:val="1E1E1E"/>
        </w:rPr>
        <w:t xml:space="preserve"> </w:t>
      </w:r>
      <w:r w:rsidR="00F15878" w:rsidRPr="00332887">
        <w:rPr>
          <w:color w:val="1E1E1E"/>
        </w:rPr>
        <w:t xml:space="preserve">                                  </w:t>
      </w:r>
      <w:r w:rsidR="00814A83" w:rsidRPr="00332887">
        <w:rPr>
          <w:color w:val="1E1E1E"/>
        </w:rPr>
        <w:t>поставщика</w:t>
      </w:r>
    </w:p>
    <w:p w:rsidR="00FB03EE" w:rsidRPr="006B2258" w:rsidRDefault="00FB03EE" w:rsidP="00332887">
      <w:pPr>
        <w:numPr>
          <w:ilvl w:val="0"/>
          <w:numId w:val="1"/>
        </w:numPr>
        <w:tabs>
          <w:tab w:val="left" w:pos="284"/>
        </w:tabs>
        <w:ind w:left="-142" w:firstLine="0"/>
        <w:jc w:val="both"/>
      </w:pPr>
      <w:r w:rsidRPr="006B2258">
        <w:t>приложение</w:t>
      </w:r>
      <w:r>
        <w:t xml:space="preserve"> </w:t>
      </w:r>
      <w:r w:rsidRPr="006B2258">
        <w:rPr>
          <w:lang w:val="kk-KZ"/>
        </w:rPr>
        <w:t>5</w:t>
      </w:r>
      <w:r>
        <w:t xml:space="preserve"> </w:t>
      </w:r>
      <w:r w:rsidRPr="006B2258">
        <w:t>–</w:t>
      </w:r>
      <w:r w:rsidR="00332887">
        <w:t xml:space="preserve"> </w:t>
      </w:r>
      <w:r w:rsidR="00332887" w:rsidRPr="006B2258">
        <w:t>форма</w:t>
      </w:r>
      <w:r w:rsidR="00332887">
        <w:t xml:space="preserve"> </w:t>
      </w:r>
      <w:r w:rsidR="00332887" w:rsidRPr="006B2258">
        <w:t>банковской</w:t>
      </w:r>
      <w:r w:rsidR="00332887">
        <w:t xml:space="preserve"> </w:t>
      </w:r>
      <w:r w:rsidR="00332887" w:rsidRPr="006B2258">
        <w:t>гарантии</w:t>
      </w:r>
      <w:r w:rsidRPr="006B2258">
        <w:t>;</w:t>
      </w:r>
    </w:p>
    <w:p w:rsidR="00FB03EE" w:rsidRPr="006B2258" w:rsidRDefault="00FB03EE" w:rsidP="00332887">
      <w:pPr>
        <w:numPr>
          <w:ilvl w:val="0"/>
          <w:numId w:val="1"/>
        </w:numPr>
        <w:tabs>
          <w:tab w:val="left" w:pos="284"/>
        </w:tabs>
        <w:ind w:left="-142" w:firstLine="0"/>
        <w:jc w:val="both"/>
      </w:pPr>
      <w:r w:rsidRPr="006B2258">
        <w:t>приложение</w:t>
      </w:r>
      <w:r>
        <w:t xml:space="preserve"> </w:t>
      </w:r>
      <w:r w:rsidRPr="006B2258">
        <w:rPr>
          <w:lang w:val="kk-KZ"/>
        </w:rPr>
        <w:t>6</w:t>
      </w:r>
      <w:r>
        <w:rPr>
          <w:lang w:val="kk-KZ"/>
        </w:rPr>
        <w:t xml:space="preserve"> </w:t>
      </w:r>
      <w:r w:rsidRPr="006B2258">
        <w:t>–</w:t>
      </w:r>
      <w:r w:rsidR="00332887">
        <w:t xml:space="preserve"> форма справки об отсутствии </w:t>
      </w:r>
      <w:r w:rsidR="00332887" w:rsidRPr="006B2258">
        <w:t>задолженности</w:t>
      </w:r>
      <w:r w:rsidRPr="006B2258">
        <w:t>;</w:t>
      </w:r>
    </w:p>
    <w:p w:rsidR="00332887" w:rsidRPr="006B2258" w:rsidRDefault="00FB03EE" w:rsidP="00332887">
      <w:pPr>
        <w:numPr>
          <w:ilvl w:val="0"/>
          <w:numId w:val="1"/>
        </w:numPr>
        <w:tabs>
          <w:tab w:val="left" w:pos="284"/>
        </w:tabs>
        <w:ind w:left="-142" w:firstLine="0"/>
        <w:jc w:val="both"/>
      </w:pPr>
      <w:r w:rsidRPr="006B2258">
        <w:t>приложение</w:t>
      </w:r>
      <w:r>
        <w:t xml:space="preserve"> </w:t>
      </w:r>
      <w:r w:rsidRPr="006F6B16">
        <w:rPr>
          <w:lang w:val="kk-KZ"/>
        </w:rPr>
        <w:t>7</w:t>
      </w:r>
      <w:r>
        <w:t xml:space="preserve"> </w:t>
      </w:r>
      <w:r w:rsidRPr="006B2258">
        <w:t>–</w:t>
      </w:r>
      <w:r>
        <w:t xml:space="preserve"> </w:t>
      </w:r>
      <w:r w:rsidR="00332887" w:rsidRPr="006B2258">
        <w:t>форма</w:t>
      </w:r>
      <w:r w:rsidR="00332887">
        <w:t xml:space="preserve"> </w:t>
      </w:r>
      <w:r w:rsidR="00332887" w:rsidRPr="006B2258">
        <w:t>заполнения</w:t>
      </w:r>
      <w:r w:rsidR="00332887">
        <w:t xml:space="preserve"> </w:t>
      </w:r>
      <w:r w:rsidR="00332887" w:rsidRPr="006B2258">
        <w:t>описи</w:t>
      </w:r>
      <w:r w:rsidR="00332887">
        <w:t xml:space="preserve"> </w:t>
      </w:r>
      <w:r w:rsidR="00332887" w:rsidRPr="006B2258">
        <w:t>документов,</w:t>
      </w:r>
      <w:r w:rsidR="00332887">
        <w:t xml:space="preserve"> </w:t>
      </w:r>
      <w:r w:rsidR="00332887" w:rsidRPr="006B2258">
        <w:t>прилагаемых</w:t>
      </w:r>
      <w:r w:rsidR="00332887">
        <w:t xml:space="preserve"> </w:t>
      </w:r>
      <w:r w:rsidR="00332887" w:rsidRPr="006B2258">
        <w:t>к</w:t>
      </w:r>
      <w:r w:rsidR="00332887">
        <w:t xml:space="preserve"> </w:t>
      </w:r>
      <w:r w:rsidR="00332887" w:rsidRPr="006B2258">
        <w:t>заявке</w:t>
      </w:r>
      <w:r w:rsidR="00332887">
        <w:t xml:space="preserve"> </w:t>
      </w:r>
      <w:r w:rsidR="00332887" w:rsidRPr="006B2258">
        <w:t>потенциального</w:t>
      </w:r>
      <w:r w:rsidR="00332887">
        <w:t xml:space="preserve"> </w:t>
      </w:r>
      <w:r w:rsidR="00332887" w:rsidRPr="006B2258">
        <w:t>поставщика;</w:t>
      </w:r>
    </w:p>
    <w:p w:rsidR="00FB03EE" w:rsidRPr="0027175F" w:rsidRDefault="00332887" w:rsidP="00332887">
      <w:pPr>
        <w:numPr>
          <w:ilvl w:val="0"/>
          <w:numId w:val="1"/>
        </w:numPr>
        <w:tabs>
          <w:tab w:val="left" w:pos="284"/>
          <w:tab w:val="left" w:pos="567"/>
        </w:tabs>
        <w:ind w:left="-142" w:firstLine="0"/>
        <w:jc w:val="both"/>
      </w:pPr>
      <w:r>
        <w:t xml:space="preserve">приложение 8 - </w:t>
      </w:r>
      <w:r w:rsidR="00FB03EE" w:rsidRPr="006B2258">
        <w:t>типовой</w:t>
      </w:r>
      <w:r w:rsidR="00FB03EE">
        <w:t xml:space="preserve"> </w:t>
      </w:r>
      <w:r w:rsidR="00FB03EE" w:rsidRPr="006B2258">
        <w:t>договор</w:t>
      </w:r>
      <w:r w:rsidR="00FB03EE">
        <w:t xml:space="preserve"> </w:t>
      </w:r>
      <w:r w:rsidR="00FB03EE" w:rsidRPr="006B2258">
        <w:t>о</w:t>
      </w:r>
      <w:r w:rsidR="00FB03EE">
        <w:t xml:space="preserve"> </w:t>
      </w:r>
      <w:r w:rsidR="00FB03EE" w:rsidRPr="006F6B16">
        <w:rPr>
          <w:lang w:val="kk-KZ"/>
        </w:rPr>
        <w:t>закупе медицинской техники в рамках гарантированног</w:t>
      </w:r>
      <w:r w:rsidR="00FB03EE">
        <w:rPr>
          <w:lang w:val="kk-KZ"/>
        </w:rPr>
        <w:t>о объема бесплатной медицинской</w:t>
      </w:r>
    </w:p>
    <w:p w:rsidR="00332887" w:rsidRDefault="00332887" w:rsidP="007C54FA">
      <w:pPr>
        <w:tabs>
          <w:tab w:val="left" w:pos="284"/>
          <w:tab w:val="left" w:pos="426"/>
        </w:tabs>
        <w:ind w:left="-142"/>
        <w:jc w:val="both"/>
      </w:pPr>
    </w:p>
    <w:p w:rsidR="00332887" w:rsidRDefault="00332887" w:rsidP="00332887">
      <w:pPr>
        <w:tabs>
          <w:tab w:val="left" w:pos="284"/>
          <w:tab w:val="left" w:pos="426"/>
        </w:tabs>
        <w:ind w:left="-142"/>
        <w:jc w:val="both"/>
      </w:pPr>
    </w:p>
    <w:p w:rsidR="00332887" w:rsidRDefault="00332887" w:rsidP="00332887">
      <w:pPr>
        <w:tabs>
          <w:tab w:val="left" w:pos="284"/>
          <w:tab w:val="left" w:pos="426"/>
        </w:tabs>
        <w:ind w:left="-142"/>
        <w:jc w:val="both"/>
      </w:pPr>
    </w:p>
    <w:p w:rsidR="00B83C2D" w:rsidRDefault="00B83C2D" w:rsidP="00332887">
      <w:pPr>
        <w:tabs>
          <w:tab w:val="left" w:pos="284"/>
          <w:tab w:val="left" w:pos="426"/>
        </w:tabs>
        <w:ind w:left="-142"/>
        <w:jc w:val="both"/>
      </w:pPr>
    </w:p>
    <w:p w:rsidR="00FB03EE" w:rsidRPr="009947D6" w:rsidRDefault="00FB03EE" w:rsidP="00332887">
      <w:pPr>
        <w:pStyle w:val="ac"/>
        <w:numPr>
          <w:ilvl w:val="1"/>
          <w:numId w:val="6"/>
        </w:numPr>
        <w:tabs>
          <w:tab w:val="left" w:pos="284"/>
          <w:tab w:val="left" w:pos="426"/>
        </w:tabs>
        <w:jc w:val="center"/>
      </w:pPr>
      <w:r w:rsidRPr="00332887">
        <w:rPr>
          <w:b/>
        </w:rPr>
        <w:lastRenderedPageBreak/>
        <w:t>КВАЛИФИКАЦИОННЫЕ ТРЕБОВАНИЯ, ПРЕДЪЯВЛЯЕМЫЕ К ПОТЕНЦИАЛЬНОМУ ПОСТАВЩИКУ</w:t>
      </w:r>
    </w:p>
    <w:p w:rsidR="00BD02E1" w:rsidRDefault="00FB03EE" w:rsidP="00332887">
      <w:pPr>
        <w:pStyle w:val="ac"/>
        <w:numPr>
          <w:ilvl w:val="0"/>
          <w:numId w:val="43"/>
        </w:numPr>
        <w:ind w:left="0" w:firstLine="0"/>
        <w:jc w:val="both"/>
      </w:pPr>
      <w:r w:rsidRPr="006B2258">
        <w:t>При</w:t>
      </w:r>
      <w:r>
        <w:t xml:space="preserve"> </w:t>
      </w:r>
      <w:r w:rsidRPr="006B2258">
        <w:t>закупке</w:t>
      </w:r>
      <w:r>
        <w:t xml:space="preserve"> </w:t>
      </w:r>
      <w:r w:rsidRPr="00332887">
        <w:rPr>
          <w:lang w:val="kk-KZ"/>
        </w:rPr>
        <w:t>медицинской техники в рамках гарантированного объема бесплатной медицинской помощи для Государственного коммунального предприятие на праве хозяйственного ведения «Городская поликлиника № 2 управления здравоохранения акимата Жамбылской области» на 20</w:t>
      </w:r>
      <w:r w:rsidR="0031471A" w:rsidRPr="00332887">
        <w:rPr>
          <w:lang w:val="kk-KZ"/>
        </w:rPr>
        <w:t>2</w:t>
      </w:r>
      <w:r w:rsidR="00E40795" w:rsidRPr="00332887">
        <w:rPr>
          <w:lang w:val="kk-KZ"/>
        </w:rPr>
        <w:t>4</w:t>
      </w:r>
      <w:r w:rsidRPr="00332887">
        <w:rPr>
          <w:lang w:val="kk-KZ"/>
        </w:rPr>
        <w:t xml:space="preserve"> год</w:t>
      </w:r>
      <w:r w:rsidRPr="006B2258">
        <w:t xml:space="preserve"> потенциальный</w:t>
      </w:r>
      <w:r>
        <w:t xml:space="preserve"> </w:t>
      </w:r>
      <w:r w:rsidRPr="006B2258">
        <w:t>поставщик</w:t>
      </w:r>
      <w:r>
        <w:t xml:space="preserve"> </w:t>
      </w:r>
      <w:r w:rsidRPr="006B2258">
        <w:t>должен</w:t>
      </w:r>
      <w:r>
        <w:t xml:space="preserve"> </w:t>
      </w:r>
      <w:r w:rsidRPr="006B2258">
        <w:t>соответствовать</w:t>
      </w:r>
      <w:r>
        <w:t xml:space="preserve"> </w:t>
      </w:r>
      <w:r w:rsidRPr="006B2258">
        <w:t>следующим</w:t>
      </w:r>
      <w:r>
        <w:t xml:space="preserve"> </w:t>
      </w:r>
      <w:r w:rsidRPr="006B2258">
        <w:t>квалификационным</w:t>
      </w:r>
      <w:r>
        <w:t xml:space="preserve"> </w:t>
      </w:r>
      <w:r w:rsidRPr="006B2258">
        <w:t>требованиям:</w:t>
      </w:r>
      <w:r>
        <w:t xml:space="preserve"> </w:t>
      </w:r>
    </w:p>
    <w:p w:rsidR="00BD02E1" w:rsidRPr="003E5181" w:rsidRDefault="00BD02E1" w:rsidP="00BD02E1">
      <w:pPr>
        <w:jc w:val="both"/>
        <w:rPr>
          <w:i/>
          <w:color w:val="000000"/>
          <w:spacing w:val="2"/>
          <w:sz w:val="22"/>
          <w:szCs w:val="22"/>
        </w:rPr>
      </w:pPr>
      <w:r w:rsidRPr="003E5181">
        <w:rPr>
          <w:i/>
          <w:color w:val="000000"/>
          <w:spacing w:val="2"/>
          <w:sz w:val="22"/>
          <w:szCs w:val="2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BD02E1" w:rsidRPr="003E5181" w:rsidRDefault="00BD02E1" w:rsidP="00BD02E1">
      <w:pPr>
        <w:jc w:val="both"/>
        <w:rPr>
          <w:i/>
          <w:color w:val="000000"/>
          <w:spacing w:val="2"/>
          <w:sz w:val="22"/>
          <w:szCs w:val="22"/>
        </w:rPr>
      </w:pPr>
      <w:r w:rsidRPr="003E5181">
        <w:rPr>
          <w:i/>
          <w:color w:val="000000"/>
          <w:spacing w:val="2"/>
          <w:sz w:val="22"/>
          <w:szCs w:val="22"/>
        </w:rPr>
        <w:t>2) правоспособность на осуществление соответствующей деятельности;</w:t>
      </w:r>
    </w:p>
    <w:p w:rsidR="00BD02E1" w:rsidRPr="003E5181" w:rsidRDefault="00BD02E1" w:rsidP="00BD02E1">
      <w:pPr>
        <w:jc w:val="both"/>
        <w:rPr>
          <w:i/>
          <w:color w:val="000000"/>
          <w:spacing w:val="2"/>
          <w:sz w:val="22"/>
          <w:szCs w:val="22"/>
        </w:rPr>
      </w:pPr>
      <w:r w:rsidRPr="003E5181">
        <w:rPr>
          <w:i/>
          <w:color w:val="000000"/>
          <w:spacing w:val="2"/>
          <w:sz w:val="22"/>
          <w:szCs w:val="2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BD02E1" w:rsidRPr="003E5181" w:rsidRDefault="00BD02E1" w:rsidP="00BD02E1">
      <w:pPr>
        <w:jc w:val="both"/>
        <w:rPr>
          <w:i/>
          <w:color w:val="000000"/>
          <w:spacing w:val="2"/>
          <w:sz w:val="22"/>
          <w:szCs w:val="22"/>
        </w:rPr>
      </w:pPr>
      <w:r w:rsidRPr="003E5181">
        <w:rPr>
          <w:i/>
          <w:color w:val="000000"/>
          <w:spacing w:val="2"/>
          <w:sz w:val="22"/>
          <w:szCs w:val="2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D02E1" w:rsidRPr="003E5181" w:rsidRDefault="00BD02E1" w:rsidP="00BD02E1">
      <w:pPr>
        <w:jc w:val="both"/>
        <w:rPr>
          <w:i/>
          <w:color w:val="000000"/>
          <w:spacing w:val="2"/>
          <w:sz w:val="22"/>
          <w:szCs w:val="22"/>
        </w:rPr>
      </w:pPr>
      <w:r w:rsidRPr="003E5181">
        <w:rPr>
          <w:i/>
          <w:color w:val="000000"/>
          <w:spacing w:val="2"/>
          <w:sz w:val="22"/>
          <w:szCs w:val="22"/>
        </w:rPr>
        <w:t>5) не подлежит процедуре банкротства либо ликвидации;</w:t>
      </w:r>
    </w:p>
    <w:p w:rsidR="003E5181" w:rsidRDefault="00BD02E1" w:rsidP="003E5181">
      <w:pPr>
        <w:jc w:val="both"/>
        <w:rPr>
          <w:i/>
          <w:color w:val="000000"/>
          <w:spacing w:val="2"/>
          <w:sz w:val="22"/>
          <w:szCs w:val="22"/>
        </w:rPr>
      </w:pPr>
      <w:r w:rsidRPr="003E5181">
        <w:rPr>
          <w:i/>
          <w:color w:val="000000"/>
          <w:spacing w:val="2"/>
          <w:sz w:val="22"/>
          <w:szCs w:val="22"/>
        </w:rPr>
        <w:t>6) не является участником тендера по одному лоту со своим аффилированным лицом.</w:t>
      </w:r>
    </w:p>
    <w:p w:rsidR="00FB03EE" w:rsidRPr="003E5181" w:rsidRDefault="003E5181" w:rsidP="003E5181">
      <w:pPr>
        <w:jc w:val="both"/>
        <w:rPr>
          <w:i/>
          <w:color w:val="000000"/>
          <w:spacing w:val="2"/>
          <w:sz w:val="22"/>
          <w:szCs w:val="22"/>
        </w:rPr>
      </w:pPr>
      <w:r>
        <w:rPr>
          <w:i/>
          <w:color w:val="000000"/>
          <w:spacing w:val="2"/>
          <w:sz w:val="22"/>
          <w:szCs w:val="22"/>
        </w:rPr>
        <w:t xml:space="preserve">7) </w:t>
      </w:r>
      <w:r w:rsidR="00FB03EE" w:rsidRPr="003E5181">
        <w:rPr>
          <w:i/>
          <w:sz w:val="22"/>
          <w:szCs w:val="22"/>
        </w:rPr>
        <w:t>не состоять в перечне недобросовестных потенциальных поставщиков (поставщиков);</w:t>
      </w:r>
      <w:bookmarkStart w:id="1" w:name="z66"/>
      <w:bookmarkEnd w:id="1"/>
      <w:r w:rsidRPr="003E5181">
        <w:rPr>
          <w:i/>
          <w:sz w:val="22"/>
          <w:szCs w:val="22"/>
        </w:rPr>
        <w:t xml:space="preserve"> </w:t>
      </w:r>
      <w:r w:rsidR="00FB03EE" w:rsidRPr="003E5181">
        <w:rPr>
          <w:i/>
          <w:sz w:val="22"/>
          <w:szCs w:val="22"/>
        </w:rPr>
        <w:t>потенциальный поставщик не должен состоять в реестре должников;</w:t>
      </w:r>
      <w:bookmarkStart w:id="2" w:name="z67"/>
      <w:bookmarkEnd w:id="2"/>
    </w:p>
    <w:p w:rsidR="00FB03EE" w:rsidRPr="006B2258" w:rsidRDefault="00FB03EE" w:rsidP="00362197">
      <w:pPr>
        <w:pStyle w:val="ac"/>
        <w:numPr>
          <w:ilvl w:val="0"/>
          <w:numId w:val="43"/>
        </w:numPr>
        <w:ind w:left="0" w:firstLine="0"/>
        <w:jc w:val="both"/>
      </w:pPr>
      <w:r w:rsidRPr="006B2258">
        <w:t>Потенциальный</w:t>
      </w:r>
      <w:r>
        <w:t xml:space="preserve"> </w:t>
      </w:r>
      <w:r w:rsidRPr="006B2258">
        <w:t>поставщик</w:t>
      </w:r>
      <w:r>
        <w:t xml:space="preserve"> </w:t>
      </w:r>
      <w:r w:rsidRPr="006B2258">
        <w:t>в</w:t>
      </w:r>
      <w:r>
        <w:t xml:space="preserve"> </w:t>
      </w:r>
      <w:r w:rsidRPr="006B2258">
        <w:t>подтверждение</w:t>
      </w:r>
      <w:r>
        <w:t xml:space="preserve"> </w:t>
      </w:r>
      <w:r w:rsidRPr="006B2258">
        <w:t>его</w:t>
      </w:r>
      <w:r>
        <w:t xml:space="preserve"> </w:t>
      </w:r>
      <w:r w:rsidRPr="006B2258">
        <w:t>соответствия</w:t>
      </w:r>
      <w:r>
        <w:t xml:space="preserve"> </w:t>
      </w:r>
      <w:r w:rsidRPr="006B2258">
        <w:t>квалификационным</w:t>
      </w:r>
      <w:r>
        <w:t xml:space="preserve"> </w:t>
      </w:r>
      <w:r w:rsidRPr="006B2258">
        <w:t>требованиям</w:t>
      </w:r>
      <w:r>
        <w:t xml:space="preserve"> </w:t>
      </w:r>
      <w:r w:rsidRPr="006B2258">
        <w:t>представляет</w:t>
      </w:r>
      <w:r>
        <w:t xml:space="preserve"> </w:t>
      </w:r>
      <w:r w:rsidRPr="006B2258">
        <w:t>организатору</w:t>
      </w:r>
      <w:r>
        <w:t xml:space="preserve"> </w:t>
      </w:r>
      <w:r w:rsidRPr="006B2258">
        <w:t>закупок</w:t>
      </w:r>
      <w:r>
        <w:t xml:space="preserve"> </w:t>
      </w:r>
      <w:r w:rsidRPr="006B2258">
        <w:t>документы,</w:t>
      </w:r>
      <w:r>
        <w:t xml:space="preserve"> </w:t>
      </w:r>
      <w:r w:rsidRPr="006B2258">
        <w:t>предусмотренные</w:t>
      </w:r>
      <w:r>
        <w:t xml:space="preserve"> </w:t>
      </w:r>
      <w:r w:rsidRPr="006B2258">
        <w:t>настоящей</w:t>
      </w:r>
      <w:r>
        <w:t xml:space="preserve"> </w:t>
      </w:r>
      <w:r w:rsidRPr="006B2258">
        <w:t>тендерной</w:t>
      </w:r>
      <w:r>
        <w:t xml:space="preserve"> </w:t>
      </w:r>
      <w:r w:rsidRPr="006B2258">
        <w:t>документацией.</w:t>
      </w:r>
    </w:p>
    <w:p w:rsidR="00FB03EE" w:rsidRPr="009947D6" w:rsidRDefault="00FB03EE" w:rsidP="00FB03EE"/>
    <w:p w:rsidR="00FB03EE" w:rsidRDefault="00FB03EE" w:rsidP="00FB03EE">
      <w:pPr>
        <w:tabs>
          <w:tab w:val="left" w:pos="426"/>
        </w:tabs>
        <w:jc w:val="center"/>
        <w:rPr>
          <w:b/>
        </w:rPr>
      </w:pPr>
      <w:r>
        <w:rPr>
          <w:b/>
        </w:rPr>
        <w:t xml:space="preserve">3. </w:t>
      </w:r>
      <w:r w:rsidRPr="006B2258">
        <w:rPr>
          <w:b/>
        </w:rPr>
        <w:t>ТРЕБОВАНИЯ</w:t>
      </w:r>
      <w:r>
        <w:rPr>
          <w:b/>
        </w:rPr>
        <w:t xml:space="preserve"> К ЗАКУПАЕМОЙ МЕДИЦИНСКОЙ ТЕХНИКЕ                                              </w:t>
      </w:r>
      <w:r w:rsidRPr="006B2258">
        <w:rPr>
          <w:b/>
        </w:rPr>
        <w:t>ПО</w:t>
      </w:r>
      <w:r>
        <w:rPr>
          <w:b/>
        </w:rPr>
        <w:t xml:space="preserve"> </w:t>
      </w:r>
      <w:r w:rsidRPr="006B2258">
        <w:rPr>
          <w:b/>
        </w:rPr>
        <w:t>ОКАЗАНИЮ</w:t>
      </w:r>
      <w:r>
        <w:rPr>
          <w:b/>
        </w:rPr>
        <w:t xml:space="preserve"> </w:t>
      </w:r>
      <w:r w:rsidRPr="006B2258">
        <w:rPr>
          <w:b/>
        </w:rPr>
        <w:t>ГАРАНТИРОВАННОГО</w:t>
      </w:r>
      <w:r>
        <w:rPr>
          <w:b/>
        </w:rPr>
        <w:t xml:space="preserve"> </w:t>
      </w:r>
      <w:r w:rsidRPr="006B2258">
        <w:rPr>
          <w:b/>
        </w:rPr>
        <w:t>ОБЪЕМА</w:t>
      </w:r>
      <w:r>
        <w:rPr>
          <w:b/>
        </w:rPr>
        <w:t xml:space="preserve"> </w:t>
      </w:r>
      <w:r w:rsidRPr="006B2258">
        <w:rPr>
          <w:b/>
        </w:rPr>
        <w:t>БЕСПЛАТНОЙ</w:t>
      </w:r>
    </w:p>
    <w:p w:rsidR="00FB03EE" w:rsidRPr="006B2258" w:rsidRDefault="00FB03EE" w:rsidP="00FB03EE">
      <w:pPr>
        <w:tabs>
          <w:tab w:val="left" w:pos="426"/>
        </w:tabs>
        <w:jc w:val="center"/>
        <w:rPr>
          <w:b/>
        </w:rPr>
      </w:pPr>
      <w:r w:rsidRPr="006B2258">
        <w:rPr>
          <w:b/>
        </w:rPr>
        <w:t>МЕДИЦИНСКОЙ</w:t>
      </w:r>
      <w:r>
        <w:rPr>
          <w:b/>
        </w:rPr>
        <w:t xml:space="preserve"> </w:t>
      </w:r>
      <w:r w:rsidRPr="006B2258">
        <w:rPr>
          <w:b/>
        </w:rPr>
        <w:t>ПОМОЩИ</w:t>
      </w:r>
      <w:r w:rsidRPr="005545B9">
        <w:rPr>
          <w:b/>
        </w:rPr>
        <w:t>:</w:t>
      </w:r>
    </w:p>
    <w:p w:rsidR="00FB03EE" w:rsidRDefault="00FB03EE" w:rsidP="00FB03EE">
      <w:pPr>
        <w:jc w:val="both"/>
      </w:pPr>
      <w:r>
        <w:t xml:space="preserve">1. </w:t>
      </w:r>
      <w:r w:rsidRPr="002A3502">
        <w:t>К закупаемой медицинской технике предъявляются следующие требования:</w:t>
      </w:r>
      <w:r>
        <w:t xml:space="preserve">                                              </w:t>
      </w:r>
    </w:p>
    <w:p w:rsidR="00FB03EE" w:rsidRDefault="00FB03EE" w:rsidP="00FB03EE">
      <w:pPr>
        <w:ind w:firstLine="426"/>
        <w:jc w:val="both"/>
      </w:pPr>
      <w: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FB03EE" w:rsidRDefault="00FB03EE" w:rsidP="00FB03EE">
      <w:pPr>
        <w:ind w:firstLine="426"/>
        <w:jc w:val="both"/>
      </w:pPr>
      <w:r>
        <w:t>2) маркировка, потребительская упаковка, инструкция по применению и эксплуатационный документ медицинской техники соответствуют требованиям и порядка, установленного уполномоченным органом в области здравоохранения;</w:t>
      </w:r>
    </w:p>
    <w:p w:rsidR="00FB03EE" w:rsidRDefault="00FB03EE" w:rsidP="00FB03EE">
      <w:pPr>
        <w:ind w:firstLine="426"/>
        <w:jc w:val="both"/>
      </w:pPr>
      <w: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FB03EE" w:rsidRDefault="00FB03EE" w:rsidP="00FB03EE">
      <w:pPr>
        <w:ind w:firstLine="426"/>
        <w:jc w:val="both"/>
      </w:pPr>
      <w:r>
        <w:t>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FB03EE" w:rsidRDefault="00FB03EE" w:rsidP="00FB03EE">
      <w:pPr>
        <w:ind w:firstLine="426"/>
        <w:jc w:val="both"/>
      </w:pPr>
      <w:r>
        <w:t xml:space="preserve">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w:t>
      </w:r>
      <w:r>
        <w:lastRenderedPageBreak/>
        <w:t>подтверждается письмом уполномоченного органа по техническому регулированию и метрологии.</w:t>
      </w:r>
    </w:p>
    <w:p w:rsidR="006B1FBC" w:rsidRPr="006B1FBC" w:rsidRDefault="006B1FBC" w:rsidP="00FB03EE">
      <w:pPr>
        <w:ind w:firstLine="426"/>
        <w:jc w:val="both"/>
      </w:pPr>
      <w:r>
        <w:t xml:space="preserve">6) </w:t>
      </w:r>
      <w:r w:rsidRPr="006B1FBC">
        <w:t>Гарантийный срок на оборудование</w:t>
      </w:r>
      <w:r>
        <w:t xml:space="preserve"> </w:t>
      </w:r>
      <w:r w:rsidRPr="006B1FBC">
        <w:t>- не менее 37 месяц</w:t>
      </w:r>
      <w:r w:rsidR="003E5181">
        <w:t>ев</w:t>
      </w:r>
      <w:r w:rsidRPr="006B1FBC">
        <w:t xml:space="preserve"> после установки</w:t>
      </w:r>
    </w:p>
    <w:p w:rsidR="00FB03EE" w:rsidRDefault="00FB03EE" w:rsidP="00FB03EE"/>
    <w:p w:rsidR="00FB03EE" w:rsidRPr="009947D6" w:rsidRDefault="00332887" w:rsidP="00332887">
      <w:pPr>
        <w:pStyle w:val="ac"/>
        <w:tabs>
          <w:tab w:val="left" w:pos="426"/>
        </w:tabs>
        <w:ind w:left="1069"/>
      </w:pPr>
      <w:r>
        <w:rPr>
          <w:b/>
        </w:rPr>
        <w:t>4.</w:t>
      </w:r>
      <w:r w:rsidR="00FB03EE" w:rsidRPr="00332887">
        <w:rPr>
          <w:b/>
        </w:rPr>
        <w:t>МЕСТО, ТРЕБУЕМЫЕ СРОКИ И УСЛОВИЯ ПОСТАВКИ</w:t>
      </w:r>
    </w:p>
    <w:p w:rsidR="00FB03EE" w:rsidRPr="00A029A5" w:rsidRDefault="003E5181" w:rsidP="00332887">
      <w:pPr>
        <w:jc w:val="both"/>
        <w:rPr>
          <w:color w:val="FF0000"/>
        </w:rPr>
      </w:pPr>
      <w:r>
        <w:tab/>
      </w:r>
      <w:r w:rsidR="00FB03EE">
        <w:t xml:space="preserve"> Медицинская техника </w:t>
      </w:r>
      <w:r w:rsidR="00FB03EE" w:rsidRPr="004A6A28">
        <w:rPr>
          <w:color w:val="000000"/>
          <w:lang w:val="kk-KZ"/>
        </w:rPr>
        <w:t xml:space="preserve">в рамках гарантированного объема бесплатной медицинской помощи для </w:t>
      </w:r>
      <w:r w:rsidR="00FB03EE" w:rsidRPr="00DA47EA">
        <w:rPr>
          <w:lang w:val="kk-KZ"/>
        </w:rPr>
        <w:t>Государственного коммунального предприятие на праве хозяйственного ведения «Городская поликлиника № 2 управления здравоохранения акимата Жамбылской области» на 20</w:t>
      </w:r>
      <w:r w:rsidR="00FB03EE">
        <w:rPr>
          <w:lang w:val="kk-KZ"/>
        </w:rPr>
        <w:t>2</w:t>
      </w:r>
      <w:r>
        <w:rPr>
          <w:lang w:val="kk-KZ"/>
        </w:rPr>
        <w:t>4</w:t>
      </w:r>
      <w:r w:rsidR="00FB03EE" w:rsidRPr="00DA47EA">
        <w:rPr>
          <w:lang w:val="kk-KZ"/>
        </w:rPr>
        <w:t xml:space="preserve"> год</w:t>
      </w:r>
      <w:r w:rsidR="00FB03EE" w:rsidRPr="006B2258">
        <w:t>,</w:t>
      </w:r>
      <w:r w:rsidR="00FB03EE">
        <w:t xml:space="preserve"> </w:t>
      </w:r>
      <w:r w:rsidR="00FB03EE" w:rsidRPr="006B2258">
        <w:t>должны</w:t>
      </w:r>
      <w:r w:rsidR="00FB03EE">
        <w:t xml:space="preserve"> </w:t>
      </w:r>
      <w:r w:rsidR="00FB03EE" w:rsidRPr="006B2258">
        <w:t>быть</w:t>
      </w:r>
      <w:r w:rsidR="00FB03EE">
        <w:t xml:space="preserve"> </w:t>
      </w:r>
      <w:r w:rsidR="00FB03EE" w:rsidRPr="006B2258">
        <w:t>поставлены</w:t>
      </w:r>
      <w:r w:rsidR="00FB03EE">
        <w:t xml:space="preserve"> </w:t>
      </w:r>
      <w:r w:rsidR="00FB03EE" w:rsidRPr="006B2258">
        <w:t>по</w:t>
      </w:r>
      <w:r w:rsidR="00FB03EE">
        <w:t xml:space="preserve"> адресу: </w:t>
      </w:r>
      <w:proofErr w:type="spellStart"/>
      <w:r w:rsidR="00FB03EE" w:rsidRPr="002410BC">
        <w:rPr>
          <w:rStyle w:val="rvts3"/>
        </w:rPr>
        <w:t>Жамбылская</w:t>
      </w:r>
      <w:proofErr w:type="spellEnd"/>
      <w:r w:rsidR="00FB03EE" w:rsidRPr="002410BC">
        <w:rPr>
          <w:rStyle w:val="rvts3"/>
        </w:rPr>
        <w:t xml:space="preserve"> область, город </w:t>
      </w:r>
      <w:proofErr w:type="spellStart"/>
      <w:r w:rsidR="00FB03EE" w:rsidRPr="002410BC">
        <w:rPr>
          <w:rStyle w:val="rvts3"/>
        </w:rPr>
        <w:t>Тараз</w:t>
      </w:r>
      <w:proofErr w:type="spellEnd"/>
      <w:r w:rsidR="00FB03EE" w:rsidRPr="002410BC">
        <w:rPr>
          <w:rStyle w:val="rvts3"/>
        </w:rPr>
        <w:t>, микрорайон «</w:t>
      </w:r>
      <w:proofErr w:type="spellStart"/>
      <w:r w:rsidR="00FB03EE" w:rsidRPr="002410BC">
        <w:rPr>
          <w:rStyle w:val="rvts3"/>
        </w:rPr>
        <w:t>Салтанат</w:t>
      </w:r>
      <w:proofErr w:type="spellEnd"/>
      <w:r w:rsidR="00FB03EE" w:rsidRPr="002410BC">
        <w:rPr>
          <w:rStyle w:val="rvts3"/>
        </w:rPr>
        <w:t xml:space="preserve">», </w:t>
      </w:r>
      <w:r>
        <w:rPr>
          <w:rStyle w:val="rvts3"/>
        </w:rPr>
        <w:t>здание 37</w:t>
      </w:r>
      <w:r w:rsidR="00FB03EE" w:rsidRPr="006B2258">
        <w:t>,</w:t>
      </w:r>
      <w:r w:rsidR="00FB03EE">
        <w:t xml:space="preserve"> </w:t>
      </w:r>
      <w:r w:rsidR="00FB03EE" w:rsidRPr="006B2258">
        <w:t>в</w:t>
      </w:r>
      <w:r w:rsidR="00FB03EE">
        <w:t xml:space="preserve"> </w:t>
      </w:r>
      <w:r w:rsidR="00FB03EE" w:rsidRPr="006B2258">
        <w:t>соответствии</w:t>
      </w:r>
      <w:r w:rsidR="00FB03EE">
        <w:t xml:space="preserve"> </w:t>
      </w:r>
      <w:r w:rsidR="00FB03EE" w:rsidRPr="006B2258">
        <w:t>приложению</w:t>
      </w:r>
      <w:r w:rsidR="00FB03EE">
        <w:t xml:space="preserve"> </w:t>
      </w:r>
      <w:r w:rsidR="00FB03EE" w:rsidRPr="006B2258">
        <w:t>№</w:t>
      </w:r>
      <w:r w:rsidR="00FB03EE">
        <w:t xml:space="preserve"> </w:t>
      </w:r>
      <w:r w:rsidR="00FB03EE" w:rsidRPr="006B2258">
        <w:t>1</w:t>
      </w:r>
      <w:r w:rsidR="00FB03EE">
        <w:t xml:space="preserve"> </w:t>
      </w:r>
      <w:r w:rsidR="00FB03EE" w:rsidRPr="006B2258">
        <w:t>настоящей</w:t>
      </w:r>
      <w:r w:rsidR="00FB03EE">
        <w:t xml:space="preserve"> </w:t>
      </w:r>
      <w:r w:rsidR="00FB03EE" w:rsidRPr="006B2258">
        <w:t>тендерной</w:t>
      </w:r>
      <w:r w:rsidR="00FB03EE">
        <w:t xml:space="preserve"> </w:t>
      </w:r>
      <w:r w:rsidR="00FB03EE" w:rsidRPr="006B2258">
        <w:t>документации</w:t>
      </w:r>
      <w:r w:rsidR="00FB03EE">
        <w:t xml:space="preserve"> </w:t>
      </w:r>
      <w:r w:rsidR="00FB03EE" w:rsidRPr="00BB7957">
        <w:t xml:space="preserve">в течение </w:t>
      </w:r>
      <w:r w:rsidR="00100B3D">
        <w:t>2</w:t>
      </w:r>
      <w:r w:rsidR="006D09E5">
        <w:t>0</w:t>
      </w:r>
      <w:r w:rsidR="00FB03EE">
        <w:t xml:space="preserve"> календарных дней</w:t>
      </w:r>
      <w:r w:rsidR="00FB03EE" w:rsidRPr="00BB7957">
        <w:t>, со дня</w:t>
      </w:r>
      <w:r w:rsidR="00FB03EE" w:rsidRPr="00A029A5">
        <w:rPr>
          <w:lang w:val="kk-KZ"/>
        </w:rPr>
        <w:t xml:space="preserve"> </w:t>
      </w:r>
      <w:r w:rsidR="00FB03EE" w:rsidRPr="00BB7957">
        <w:t>заключения договора.</w:t>
      </w:r>
    </w:p>
    <w:p w:rsidR="00FB03EE" w:rsidRPr="006B2258" w:rsidRDefault="00FB03EE" w:rsidP="00FB03EE">
      <w:pPr>
        <w:tabs>
          <w:tab w:val="left" w:pos="1134"/>
        </w:tabs>
        <w:ind w:left="709"/>
        <w:jc w:val="both"/>
      </w:pPr>
    </w:p>
    <w:p w:rsidR="00FB03EE" w:rsidRPr="009947D6" w:rsidRDefault="00FB03EE" w:rsidP="00332887">
      <w:pPr>
        <w:pStyle w:val="ac"/>
        <w:numPr>
          <w:ilvl w:val="0"/>
          <w:numId w:val="44"/>
        </w:numPr>
        <w:tabs>
          <w:tab w:val="left" w:pos="426"/>
        </w:tabs>
        <w:jc w:val="center"/>
      </w:pPr>
      <w:r w:rsidRPr="00332887">
        <w:rPr>
          <w:b/>
        </w:rPr>
        <w:t>УСЛОВИЯ ПЛАТЕЖА И ПРОЕКТ ДОГОВОРА О ЗАКУПЕ</w:t>
      </w:r>
    </w:p>
    <w:p w:rsidR="009D11D5" w:rsidRPr="008D3420" w:rsidRDefault="00FB03EE" w:rsidP="003E5181">
      <w:pPr>
        <w:pStyle w:val="ac"/>
        <w:numPr>
          <w:ilvl w:val="0"/>
          <w:numId w:val="32"/>
        </w:numPr>
        <w:tabs>
          <w:tab w:val="left" w:pos="0"/>
          <w:tab w:val="left" w:pos="426"/>
        </w:tabs>
        <w:ind w:left="0" w:firstLine="0"/>
        <w:jc w:val="both"/>
      </w:pPr>
      <w:r>
        <w:t xml:space="preserve">Срок оплаты: </w:t>
      </w:r>
      <w:r w:rsidR="009D11D5">
        <w:t xml:space="preserve">в течение 30 календарных дней, со дня поставки товаров. </w:t>
      </w:r>
    </w:p>
    <w:p w:rsidR="00FB03EE" w:rsidRPr="006B2258" w:rsidRDefault="00FB03EE" w:rsidP="003E5181">
      <w:pPr>
        <w:numPr>
          <w:ilvl w:val="0"/>
          <w:numId w:val="32"/>
        </w:numPr>
        <w:tabs>
          <w:tab w:val="left" w:pos="426"/>
        </w:tabs>
        <w:ind w:left="0" w:firstLine="0"/>
        <w:jc w:val="both"/>
      </w:pPr>
      <w:r w:rsidRPr="004A6A28">
        <w:rPr>
          <w:lang w:val="kk-KZ"/>
        </w:rPr>
        <w:t xml:space="preserve">Проект договора составляется на основании Типового договора о закупке </w:t>
      </w:r>
      <w:r>
        <w:rPr>
          <w:lang w:val="kk-KZ"/>
        </w:rPr>
        <w:t>медицинской техники</w:t>
      </w:r>
      <w:r w:rsidRPr="004A6A28">
        <w:rPr>
          <w:lang w:val="kk-KZ"/>
        </w:rPr>
        <w:t xml:space="preserve"> в рамках</w:t>
      </w:r>
      <w:r>
        <w:rPr>
          <w:lang w:val="kk-KZ"/>
        </w:rPr>
        <w:t xml:space="preserve"> </w:t>
      </w:r>
      <w:r w:rsidRPr="004A6A28">
        <w:rPr>
          <w:lang w:val="kk-KZ"/>
        </w:rPr>
        <w:t xml:space="preserve">гарантированного объема бесплатной медицинской помощи для </w:t>
      </w:r>
      <w:r w:rsidRPr="00DA47EA">
        <w:rPr>
          <w:lang w:val="kk-KZ"/>
        </w:rPr>
        <w:t>Государственного коммунального предприятие на праве хозяйственного ведения «Городская поликлиника № 2 управления здравоохранения акимата Жамбылской области» на 20</w:t>
      </w:r>
      <w:r>
        <w:rPr>
          <w:lang w:val="kk-KZ"/>
        </w:rPr>
        <w:t>2</w:t>
      </w:r>
      <w:r w:rsidR="003E5181">
        <w:rPr>
          <w:lang w:val="kk-KZ"/>
        </w:rPr>
        <w:t>4</w:t>
      </w:r>
      <w:r w:rsidRPr="00DA47EA">
        <w:rPr>
          <w:lang w:val="kk-KZ"/>
        </w:rPr>
        <w:t xml:space="preserve"> год</w:t>
      </w:r>
      <w:r w:rsidR="00505771">
        <w:rPr>
          <w:lang w:val="kk-KZ"/>
        </w:rPr>
        <w:t>, согласно приложению 8</w:t>
      </w:r>
      <w:r w:rsidRPr="006B2258">
        <w:t>.</w:t>
      </w:r>
      <w:r>
        <w:t xml:space="preserve"> </w:t>
      </w:r>
    </w:p>
    <w:p w:rsidR="00FB03EE" w:rsidRPr="006B2258" w:rsidRDefault="00FB03EE" w:rsidP="003E5181">
      <w:pPr>
        <w:jc w:val="both"/>
      </w:pPr>
    </w:p>
    <w:p w:rsidR="00FB03EE" w:rsidRPr="006B2258" w:rsidRDefault="00FB03EE" w:rsidP="00332887">
      <w:pPr>
        <w:pStyle w:val="ac"/>
        <w:numPr>
          <w:ilvl w:val="0"/>
          <w:numId w:val="44"/>
        </w:numPr>
        <w:tabs>
          <w:tab w:val="left" w:pos="426"/>
        </w:tabs>
        <w:jc w:val="center"/>
      </w:pPr>
      <w:r w:rsidRPr="00332887">
        <w:rPr>
          <w:b/>
        </w:rPr>
        <w:t>ВАЛЮТА ТЕНДЕРНОЙ ЗАЯВКИ</w:t>
      </w:r>
    </w:p>
    <w:p w:rsidR="00FB03EE" w:rsidRPr="006B2258" w:rsidRDefault="00FB03EE" w:rsidP="003E5181">
      <w:pPr>
        <w:pStyle w:val="ac"/>
        <w:numPr>
          <w:ilvl w:val="0"/>
          <w:numId w:val="36"/>
        </w:numPr>
        <w:tabs>
          <w:tab w:val="left" w:pos="426"/>
        </w:tabs>
        <w:ind w:left="0" w:firstLine="0"/>
        <w:jc w:val="both"/>
      </w:pPr>
      <w:r w:rsidRPr="006B2258">
        <w:t>Валютой</w:t>
      </w:r>
      <w:r>
        <w:t xml:space="preserve"> </w:t>
      </w:r>
      <w:r w:rsidRPr="006B2258">
        <w:t>цены</w:t>
      </w:r>
      <w:r>
        <w:t xml:space="preserve"> </w:t>
      </w:r>
      <w:r w:rsidRPr="006B2258">
        <w:t>тендерной</w:t>
      </w:r>
      <w:r>
        <w:t xml:space="preserve"> </w:t>
      </w:r>
      <w:r w:rsidRPr="006B2258">
        <w:t>заявки</w:t>
      </w:r>
      <w:r>
        <w:t xml:space="preserve"> </w:t>
      </w:r>
      <w:r w:rsidRPr="006B2258">
        <w:t>считается</w:t>
      </w:r>
      <w:r>
        <w:t xml:space="preserve"> </w:t>
      </w:r>
      <w:r w:rsidRPr="006B2258">
        <w:t>–</w:t>
      </w:r>
      <w:r>
        <w:t xml:space="preserve"> </w:t>
      </w:r>
      <w:r w:rsidRPr="006B2258">
        <w:t>казахстанский</w:t>
      </w:r>
      <w:r>
        <w:t xml:space="preserve"> </w:t>
      </w:r>
      <w:r w:rsidRPr="006B2258">
        <w:t>тенге.</w:t>
      </w:r>
    </w:p>
    <w:p w:rsidR="00FB03EE" w:rsidRPr="006B2258" w:rsidRDefault="00FB03EE" w:rsidP="003E5181">
      <w:pPr>
        <w:pStyle w:val="ac"/>
        <w:numPr>
          <w:ilvl w:val="0"/>
          <w:numId w:val="36"/>
        </w:numPr>
        <w:tabs>
          <w:tab w:val="left" w:pos="426"/>
        </w:tabs>
        <w:ind w:left="0" w:firstLine="0"/>
        <w:jc w:val="both"/>
      </w:pPr>
      <w:r w:rsidRPr="006B2258">
        <w:t>В</w:t>
      </w:r>
      <w:r>
        <w:t xml:space="preserve"> </w:t>
      </w:r>
      <w:r w:rsidRPr="006B2258">
        <w:t>случае,</w:t>
      </w:r>
      <w:r>
        <w:t xml:space="preserve"> </w:t>
      </w:r>
      <w:r w:rsidRPr="006B2258">
        <w:t>представления</w:t>
      </w:r>
      <w:r>
        <w:t xml:space="preserve"> </w:t>
      </w:r>
      <w:r w:rsidRPr="006B2258">
        <w:t>цены</w:t>
      </w:r>
      <w:r>
        <w:t xml:space="preserve"> </w:t>
      </w:r>
      <w:r w:rsidRPr="006B2258">
        <w:t>тендерной</w:t>
      </w:r>
      <w:r>
        <w:t xml:space="preserve"> </w:t>
      </w:r>
      <w:r w:rsidRPr="006B2258">
        <w:t>заявки</w:t>
      </w:r>
      <w:r>
        <w:t xml:space="preserve"> </w:t>
      </w:r>
      <w:r w:rsidRPr="006B2258">
        <w:t>в</w:t>
      </w:r>
      <w:r>
        <w:t xml:space="preserve"> </w:t>
      </w:r>
      <w:r w:rsidRPr="006B2258">
        <w:t>иной</w:t>
      </w:r>
      <w:r>
        <w:t xml:space="preserve"> </w:t>
      </w:r>
      <w:r w:rsidRPr="006B2258">
        <w:t>валюте,</w:t>
      </w:r>
      <w:r>
        <w:t xml:space="preserve"> </w:t>
      </w:r>
      <w:r w:rsidRPr="006B2258">
        <w:t>цены</w:t>
      </w:r>
      <w:r>
        <w:t xml:space="preserve"> </w:t>
      </w:r>
      <w:r w:rsidRPr="006B2258">
        <w:t>тендерных</w:t>
      </w:r>
      <w:r>
        <w:t xml:space="preserve"> </w:t>
      </w:r>
      <w:r w:rsidRPr="006B2258">
        <w:t>заявок</w:t>
      </w:r>
      <w:r>
        <w:t xml:space="preserve"> </w:t>
      </w:r>
      <w:r w:rsidRPr="006B2258">
        <w:t>переводятся</w:t>
      </w:r>
      <w:r>
        <w:t xml:space="preserve"> </w:t>
      </w:r>
      <w:r w:rsidRPr="006B2258">
        <w:t>в</w:t>
      </w:r>
      <w:r>
        <w:t xml:space="preserve"> </w:t>
      </w:r>
      <w:r w:rsidRPr="006B2258">
        <w:t>тенге</w:t>
      </w:r>
      <w:r>
        <w:t xml:space="preserve"> </w:t>
      </w:r>
      <w:r w:rsidRPr="006B2258">
        <w:t>по</w:t>
      </w:r>
      <w:r>
        <w:t xml:space="preserve"> </w:t>
      </w:r>
      <w:r w:rsidRPr="006B2258">
        <w:t>официальному</w:t>
      </w:r>
      <w:r>
        <w:t xml:space="preserve"> </w:t>
      </w:r>
      <w:r w:rsidRPr="006B2258">
        <w:t>курсу</w:t>
      </w:r>
      <w:r>
        <w:t xml:space="preserve"> </w:t>
      </w:r>
      <w:r w:rsidRPr="006B2258">
        <w:t>Национального</w:t>
      </w:r>
      <w:r>
        <w:t xml:space="preserve"> </w:t>
      </w:r>
      <w:r w:rsidRPr="006B2258">
        <w:t>Банка</w:t>
      </w:r>
      <w:r>
        <w:t xml:space="preserve"> </w:t>
      </w:r>
      <w:r w:rsidRPr="006B2258">
        <w:t>Республики</w:t>
      </w:r>
      <w:r>
        <w:t xml:space="preserve"> </w:t>
      </w:r>
      <w:r w:rsidRPr="006B2258">
        <w:t>Казахстан</w:t>
      </w:r>
      <w:r>
        <w:t xml:space="preserve"> </w:t>
      </w:r>
      <w:r w:rsidRPr="006B2258">
        <w:t>на</w:t>
      </w:r>
      <w:r>
        <w:t xml:space="preserve"> </w:t>
      </w:r>
      <w:r w:rsidRPr="006B2258">
        <w:t>день</w:t>
      </w:r>
      <w:r>
        <w:t xml:space="preserve"> </w:t>
      </w:r>
      <w:r w:rsidRPr="006B2258">
        <w:t>вскрытия</w:t>
      </w:r>
      <w:r>
        <w:t xml:space="preserve"> </w:t>
      </w:r>
      <w:r w:rsidRPr="006B2258">
        <w:t>тендерных</w:t>
      </w:r>
      <w:r>
        <w:t xml:space="preserve"> </w:t>
      </w:r>
      <w:r w:rsidRPr="006B2258">
        <w:t>заявок.</w:t>
      </w:r>
    </w:p>
    <w:p w:rsidR="00FB03EE" w:rsidRPr="006B2258" w:rsidRDefault="00FB03EE" w:rsidP="003E5181">
      <w:pPr>
        <w:jc w:val="both"/>
      </w:pPr>
    </w:p>
    <w:p w:rsidR="00FB03EE" w:rsidRPr="00332887" w:rsidRDefault="00332887" w:rsidP="00332887">
      <w:pPr>
        <w:tabs>
          <w:tab w:val="left" w:pos="426"/>
        </w:tabs>
        <w:ind w:left="1429"/>
        <w:jc w:val="center"/>
        <w:rPr>
          <w:b/>
        </w:rPr>
      </w:pPr>
      <w:r>
        <w:rPr>
          <w:b/>
        </w:rPr>
        <w:t>7.</w:t>
      </w:r>
      <w:r w:rsidR="00100B3D">
        <w:rPr>
          <w:b/>
        </w:rPr>
        <w:t xml:space="preserve"> </w:t>
      </w:r>
      <w:r w:rsidR="00FB03EE" w:rsidRPr="00332887">
        <w:rPr>
          <w:b/>
        </w:rPr>
        <w:t>ТРЕБОВАНИЯ К ОФОРМЛЕНИЮ ТЕНДЕРНОЙ ЗАЯВКИ</w:t>
      </w:r>
    </w:p>
    <w:p w:rsidR="00FB03EE" w:rsidRPr="006B2258" w:rsidRDefault="003E5181" w:rsidP="003E5181">
      <w:pPr>
        <w:tabs>
          <w:tab w:val="left" w:pos="1134"/>
        </w:tabs>
        <w:jc w:val="both"/>
      </w:pPr>
      <w:r>
        <w:t>1.</w:t>
      </w:r>
      <w:r w:rsidR="00FB03EE" w:rsidRPr="006B2258">
        <w:t>Потенциальный</w:t>
      </w:r>
      <w:r w:rsidR="00FB03EE">
        <w:t xml:space="preserve"> </w:t>
      </w:r>
      <w:r w:rsidR="00FB03EE" w:rsidRPr="006B2258">
        <w:t>поставщик,</w:t>
      </w:r>
      <w:r w:rsidR="00FB03EE">
        <w:t xml:space="preserve"> </w:t>
      </w:r>
      <w:r w:rsidR="00FB03EE" w:rsidRPr="006B2258">
        <w:t>изъявивший</w:t>
      </w:r>
      <w:r w:rsidR="00FB03EE">
        <w:t xml:space="preserve"> </w:t>
      </w:r>
      <w:r w:rsidR="00FB03EE" w:rsidRPr="006B2258">
        <w:t>желание</w:t>
      </w:r>
      <w:r w:rsidR="00FB03EE">
        <w:t xml:space="preserve"> </w:t>
      </w:r>
      <w:r w:rsidR="00FB03EE" w:rsidRPr="006B2258">
        <w:t>участвовать</w:t>
      </w:r>
      <w:r w:rsidR="00FB03EE">
        <w:t xml:space="preserve"> </w:t>
      </w:r>
      <w:r w:rsidR="00FB03EE" w:rsidRPr="006B2258">
        <w:t>в</w:t>
      </w:r>
      <w:r w:rsidR="00FB03EE">
        <w:t xml:space="preserve"> </w:t>
      </w:r>
      <w:r w:rsidR="00FB03EE" w:rsidRPr="006B2258">
        <w:t>тендере,</w:t>
      </w:r>
      <w:r w:rsidR="00FB03EE">
        <w:t xml:space="preserve"> </w:t>
      </w:r>
      <w:r w:rsidR="00FB03EE" w:rsidRPr="006B2258">
        <w:t>до</w:t>
      </w:r>
      <w:r w:rsidR="00FB03EE">
        <w:t xml:space="preserve"> </w:t>
      </w:r>
      <w:r w:rsidR="00FB03EE" w:rsidRPr="006B2258">
        <w:t>истечения</w:t>
      </w:r>
      <w:r w:rsidR="00FB03EE">
        <w:t xml:space="preserve"> </w:t>
      </w:r>
      <w:r w:rsidR="00FB03EE" w:rsidRPr="006B2258">
        <w:t>окончательного</w:t>
      </w:r>
      <w:r w:rsidR="00FB03EE">
        <w:t xml:space="preserve"> </w:t>
      </w:r>
      <w:r w:rsidR="00FB03EE" w:rsidRPr="006B2258">
        <w:t>срока</w:t>
      </w:r>
      <w:r w:rsidR="00FB03EE">
        <w:t xml:space="preserve"> </w:t>
      </w:r>
      <w:r w:rsidR="00FB03EE" w:rsidRPr="006B2258">
        <w:t>представления</w:t>
      </w:r>
      <w:r w:rsidR="00FB03EE">
        <w:t xml:space="preserve"> </w:t>
      </w:r>
      <w:r w:rsidR="00FB03EE" w:rsidRPr="006B2258">
        <w:t>тендерных</w:t>
      </w:r>
      <w:r w:rsidR="00FB03EE">
        <w:t xml:space="preserve"> </w:t>
      </w:r>
      <w:r w:rsidR="00FB03EE" w:rsidRPr="006B2258">
        <w:t>заявок</w:t>
      </w:r>
      <w:r w:rsidR="00FB03EE">
        <w:t xml:space="preserve"> </w:t>
      </w:r>
      <w:r w:rsidR="00FB03EE" w:rsidRPr="006B2258">
        <w:t>представляет</w:t>
      </w:r>
      <w:r w:rsidR="00FB03EE">
        <w:t xml:space="preserve"> </w:t>
      </w:r>
      <w:r w:rsidR="00FB03EE" w:rsidRPr="006B2258">
        <w:t>организатору</w:t>
      </w:r>
      <w:r w:rsidR="00FB03EE">
        <w:t xml:space="preserve"> </w:t>
      </w:r>
      <w:r w:rsidR="00FB03EE" w:rsidRPr="006B2258">
        <w:t>тендера</w:t>
      </w:r>
      <w:r w:rsidR="00FB03EE">
        <w:t xml:space="preserve"> </w:t>
      </w:r>
      <w:r w:rsidR="00FB03EE" w:rsidRPr="006B2258">
        <w:t>в</w:t>
      </w:r>
      <w:r w:rsidR="00FB03EE">
        <w:t xml:space="preserve"> </w:t>
      </w:r>
      <w:r w:rsidR="00FB03EE" w:rsidRPr="006B2258">
        <w:t>запечатанном</w:t>
      </w:r>
      <w:r w:rsidR="00FB03EE">
        <w:t xml:space="preserve"> </w:t>
      </w:r>
      <w:r w:rsidR="00FB03EE" w:rsidRPr="006B2258">
        <w:t>виде</w:t>
      </w:r>
      <w:r w:rsidR="00FB03EE">
        <w:t xml:space="preserve"> </w:t>
      </w:r>
      <w:r w:rsidR="00FB03EE" w:rsidRPr="006B2258">
        <w:t>тендерную</w:t>
      </w:r>
      <w:r w:rsidR="00FB03EE">
        <w:t xml:space="preserve"> </w:t>
      </w:r>
      <w:r w:rsidR="00FB03EE" w:rsidRPr="006B2258">
        <w:t>заявку,</w:t>
      </w:r>
      <w:r w:rsidR="00FB03EE">
        <w:t xml:space="preserve"> </w:t>
      </w:r>
      <w:r w:rsidR="00FB03EE" w:rsidRPr="006B2258">
        <w:t>составленную</w:t>
      </w:r>
      <w:r w:rsidR="00FB03EE">
        <w:t xml:space="preserve"> </w:t>
      </w:r>
      <w:r w:rsidR="00FB03EE" w:rsidRPr="006B2258">
        <w:t>в</w:t>
      </w:r>
      <w:r w:rsidR="00FB03EE">
        <w:t xml:space="preserve"> </w:t>
      </w:r>
      <w:r w:rsidR="00FB03EE" w:rsidRPr="006B2258">
        <w:t>соответствии</w:t>
      </w:r>
      <w:r w:rsidR="00FB03EE">
        <w:t xml:space="preserve"> </w:t>
      </w:r>
      <w:r w:rsidR="00FB03EE" w:rsidRPr="006B2258">
        <w:t>с</w:t>
      </w:r>
      <w:r w:rsidR="00FB03EE">
        <w:t xml:space="preserve"> </w:t>
      </w:r>
      <w:r w:rsidR="00FB03EE" w:rsidRPr="006B2258">
        <w:t>тендерной</w:t>
      </w:r>
      <w:r w:rsidR="00FB03EE">
        <w:t xml:space="preserve"> </w:t>
      </w:r>
      <w:r w:rsidR="00FB03EE" w:rsidRPr="006B2258">
        <w:t>документацией.</w:t>
      </w:r>
    </w:p>
    <w:p w:rsidR="00FB03EE" w:rsidRPr="006B2258" w:rsidRDefault="00362197" w:rsidP="00362197">
      <w:pPr>
        <w:tabs>
          <w:tab w:val="left" w:pos="426"/>
        </w:tabs>
        <w:jc w:val="both"/>
      </w:pPr>
      <w:r>
        <w:t>2.</w:t>
      </w:r>
      <w:r w:rsidR="00FB03EE" w:rsidRPr="006B2258">
        <w:t>Тендерная</w:t>
      </w:r>
      <w:r w:rsidR="00FB03EE">
        <w:t xml:space="preserve"> </w:t>
      </w:r>
      <w:r w:rsidR="00FB03EE" w:rsidRPr="006B2258">
        <w:t>заявка,</w:t>
      </w:r>
      <w:r w:rsidR="00FB03EE">
        <w:t xml:space="preserve"> </w:t>
      </w:r>
      <w:r w:rsidR="00FB03EE" w:rsidRPr="006B2258">
        <w:t>полученная</w:t>
      </w:r>
      <w:r w:rsidR="00FB03EE">
        <w:t xml:space="preserve"> </w:t>
      </w:r>
      <w:r w:rsidR="00FB03EE" w:rsidRPr="006B2258">
        <w:t>по</w:t>
      </w:r>
      <w:r w:rsidR="00FB03EE">
        <w:t xml:space="preserve"> </w:t>
      </w:r>
      <w:r w:rsidR="00FB03EE" w:rsidRPr="006B2258">
        <w:t>истечении</w:t>
      </w:r>
      <w:r w:rsidR="00FB03EE">
        <w:t xml:space="preserve"> </w:t>
      </w:r>
      <w:r w:rsidR="00FB03EE" w:rsidRPr="006B2258">
        <w:t>окончательного</w:t>
      </w:r>
      <w:r w:rsidR="00FB03EE">
        <w:t xml:space="preserve"> </w:t>
      </w:r>
      <w:r w:rsidR="00FB03EE" w:rsidRPr="006B2258">
        <w:t>срока</w:t>
      </w:r>
      <w:r w:rsidR="00FB03EE">
        <w:t xml:space="preserve"> </w:t>
      </w:r>
      <w:r w:rsidR="00FB03EE" w:rsidRPr="006B2258">
        <w:t>представления</w:t>
      </w:r>
      <w:r w:rsidR="00FB03EE">
        <w:t xml:space="preserve"> </w:t>
      </w:r>
      <w:r w:rsidR="00FB03EE" w:rsidRPr="006B2258">
        <w:t>тендерных</w:t>
      </w:r>
      <w:r w:rsidR="00FB03EE">
        <w:t xml:space="preserve"> </w:t>
      </w:r>
      <w:r w:rsidR="00FB03EE" w:rsidRPr="006B2258">
        <w:t>заявок,</w:t>
      </w:r>
      <w:r w:rsidR="00FB03EE">
        <w:t xml:space="preserve"> </w:t>
      </w:r>
      <w:r w:rsidR="00FB03EE" w:rsidRPr="006B2258">
        <w:t>не</w:t>
      </w:r>
      <w:r w:rsidR="00FB03EE">
        <w:t xml:space="preserve"> </w:t>
      </w:r>
      <w:r w:rsidR="00FB03EE" w:rsidRPr="006B2258">
        <w:t>вскрывается</w:t>
      </w:r>
      <w:r w:rsidR="00FB03EE">
        <w:t xml:space="preserve"> </w:t>
      </w:r>
      <w:r w:rsidR="00FB03EE" w:rsidRPr="006B2258">
        <w:t>и</w:t>
      </w:r>
      <w:r w:rsidR="00FB03EE">
        <w:t xml:space="preserve"> </w:t>
      </w:r>
      <w:r w:rsidR="00FB03EE" w:rsidRPr="006B2258">
        <w:t>возвращается</w:t>
      </w:r>
      <w:r w:rsidR="00FB03EE">
        <w:t xml:space="preserve"> </w:t>
      </w:r>
      <w:r w:rsidR="00FB03EE" w:rsidRPr="006B2258">
        <w:t>представившему</w:t>
      </w:r>
      <w:r w:rsidR="00FB03EE">
        <w:t xml:space="preserve"> </w:t>
      </w:r>
      <w:r w:rsidR="00FB03EE" w:rsidRPr="006B2258">
        <w:t>ее</w:t>
      </w:r>
      <w:r w:rsidR="00FB03EE">
        <w:t xml:space="preserve"> </w:t>
      </w:r>
      <w:r w:rsidR="00FB03EE" w:rsidRPr="006B2258">
        <w:t>потенциальному</w:t>
      </w:r>
      <w:r w:rsidR="00FB03EE">
        <w:t xml:space="preserve"> </w:t>
      </w:r>
      <w:r w:rsidR="00FB03EE" w:rsidRPr="006B2258">
        <w:t>поставщику.</w:t>
      </w:r>
    </w:p>
    <w:p w:rsidR="00FB03EE" w:rsidRPr="006B2258" w:rsidRDefault="00FB03EE" w:rsidP="00362197">
      <w:pPr>
        <w:numPr>
          <w:ilvl w:val="0"/>
          <w:numId w:val="36"/>
        </w:numPr>
        <w:tabs>
          <w:tab w:val="left" w:pos="426"/>
        </w:tabs>
        <w:ind w:left="0" w:firstLine="0"/>
        <w:jc w:val="both"/>
      </w:pPr>
      <w:r w:rsidRPr="006B2258">
        <w:t>Срок</w:t>
      </w:r>
      <w:r>
        <w:t xml:space="preserve"> </w:t>
      </w:r>
      <w:r w:rsidRPr="006B2258">
        <w:t>действия</w:t>
      </w:r>
      <w:r>
        <w:t xml:space="preserve"> </w:t>
      </w:r>
      <w:r w:rsidRPr="006B2258">
        <w:t>тендерной</w:t>
      </w:r>
      <w:r>
        <w:t xml:space="preserve"> </w:t>
      </w:r>
      <w:r w:rsidRPr="006B2258">
        <w:t>заявки,</w:t>
      </w:r>
      <w:r>
        <w:t xml:space="preserve"> </w:t>
      </w:r>
      <w:r w:rsidRPr="006B2258">
        <w:t>представленной</w:t>
      </w:r>
      <w:r>
        <w:t xml:space="preserve"> </w:t>
      </w:r>
      <w:r w:rsidRPr="006B2258">
        <w:t>потенциальным</w:t>
      </w:r>
      <w:r>
        <w:t xml:space="preserve"> </w:t>
      </w:r>
      <w:r w:rsidRPr="006B2258">
        <w:t>поставщиком</w:t>
      </w:r>
      <w:r>
        <w:t xml:space="preserve"> </w:t>
      </w:r>
      <w:r w:rsidRPr="006B2258">
        <w:t>для</w:t>
      </w:r>
      <w:r>
        <w:t xml:space="preserve"> </w:t>
      </w:r>
      <w:r w:rsidRPr="006B2258">
        <w:t>участия</w:t>
      </w:r>
      <w:r>
        <w:t xml:space="preserve"> </w:t>
      </w:r>
      <w:r w:rsidRPr="006B2258">
        <w:t>в</w:t>
      </w:r>
      <w:r>
        <w:t xml:space="preserve"> </w:t>
      </w:r>
      <w:r w:rsidRPr="006B2258">
        <w:t>тендере,</w:t>
      </w:r>
      <w:r>
        <w:t xml:space="preserve"> </w:t>
      </w:r>
      <w:r w:rsidRPr="006B2258">
        <w:t>должен</w:t>
      </w:r>
      <w:r>
        <w:t xml:space="preserve"> </w:t>
      </w:r>
      <w:r w:rsidRPr="006B2258">
        <w:t>быть</w:t>
      </w:r>
      <w:r>
        <w:t xml:space="preserve"> </w:t>
      </w:r>
      <w:r w:rsidRPr="006B2258">
        <w:t>не</w:t>
      </w:r>
      <w:r>
        <w:t xml:space="preserve"> </w:t>
      </w:r>
      <w:r w:rsidRPr="006B2258">
        <w:t>менее</w:t>
      </w:r>
      <w:r>
        <w:t xml:space="preserve"> </w:t>
      </w:r>
      <w:r w:rsidR="00465009">
        <w:t>девяноста</w:t>
      </w:r>
      <w:r>
        <w:t xml:space="preserve"> </w:t>
      </w:r>
      <w:r w:rsidRPr="006B2258">
        <w:t>календарных</w:t>
      </w:r>
      <w:r>
        <w:t xml:space="preserve"> </w:t>
      </w:r>
      <w:r w:rsidRPr="006B2258">
        <w:t>дней.</w:t>
      </w:r>
    </w:p>
    <w:p w:rsidR="00FB03EE" w:rsidRPr="006B2258" w:rsidRDefault="00FB03EE" w:rsidP="003E5181">
      <w:pPr>
        <w:tabs>
          <w:tab w:val="left" w:pos="1134"/>
        </w:tabs>
        <w:jc w:val="both"/>
      </w:pPr>
      <w:r w:rsidRPr="006B2258">
        <w:t>Тендерная</w:t>
      </w:r>
      <w:r>
        <w:t xml:space="preserve"> </w:t>
      </w:r>
      <w:r w:rsidRPr="006B2258">
        <w:t>заявка,</w:t>
      </w:r>
      <w:r>
        <w:t xml:space="preserve"> </w:t>
      </w:r>
      <w:r w:rsidRPr="006B2258">
        <w:t>имеющая</w:t>
      </w:r>
      <w:r>
        <w:t xml:space="preserve"> </w:t>
      </w:r>
      <w:r w:rsidRPr="006B2258">
        <w:t>более</w:t>
      </w:r>
      <w:r>
        <w:t xml:space="preserve"> </w:t>
      </w:r>
      <w:r w:rsidRPr="006B2258">
        <w:t>короткий</w:t>
      </w:r>
      <w:r>
        <w:t xml:space="preserve"> </w:t>
      </w:r>
      <w:r w:rsidRPr="006B2258">
        <w:t>срок</w:t>
      </w:r>
      <w:r>
        <w:t xml:space="preserve"> </w:t>
      </w:r>
      <w:r w:rsidRPr="006B2258">
        <w:t>действия,</w:t>
      </w:r>
      <w:r>
        <w:t xml:space="preserve"> </w:t>
      </w:r>
      <w:r w:rsidRPr="006B2258">
        <w:t>чем</w:t>
      </w:r>
      <w:r>
        <w:t xml:space="preserve"> </w:t>
      </w:r>
      <w:r w:rsidRPr="006B2258">
        <w:t>указанная</w:t>
      </w:r>
      <w:r>
        <w:t xml:space="preserve"> </w:t>
      </w:r>
      <w:r w:rsidRPr="006B2258">
        <w:t>в</w:t>
      </w:r>
      <w:r>
        <w:t xml:space="preserve"> </w:t>
      </w:r>
      <w:r w:rsidRPr="006B2258">
        <w:t>условиях</w:t>
      </w:r>
      <w:r>
        <w:t xml:space="preserve"> </w:t>
      </w:r>
      <w:r w:rsidRPr="006B2258">
        <w:t>тендера,</w:t>
      </w:r>
      <w:r>
        <w:t xml:space="preserve"> </w:t>
      </w:r>
      <w:r w:rsidRPr="006B2258">
        <w:t>отклоняется.</w:t>
      </w:r>
    </w:p>
    <w:p w:rsidR="00FB03EE" w:rsidRDefault="00FB03EE" w:rsidP="00362197">
      <w:pPr>
        <w:numPr>
          <w:ilvl w:val="0"/>
          <w:numId w:val="36"/>
        </w:numPr>
        <w:tabs>
          <w:tab w:val="left" w:pos="426"/>
        </w:tabs>
        <w:ind w:left="0" w:firstLine="0"/>
        <w:jc w:val="both"/>
      </w:pPr>
      <w:r w:rsidRPr="006B2258">
        <w:t>Тендерная</w:t>
      </w:r>
      <w:r>
        <w:t xml:space="preserve"> </w:t>
      </w:r>
      <w:r w:rsidRPr="006B2258">
        <w:t>заявка</w:t>
      </w:r>
      <w:r>
        <w:t xml:space="preserve"> </w:t>
      </w:r>
      <w:r w:rsidRPr="006B2258">
        <w:t>потенциального</w:t>
      </w:r>
      <w:r>
        <w:t xml:space="preserve"> </w:t>
      </w:r>
      <w:r w:rsidRPr="006B2258">
        <w:t>поставщика,</w:t>
      </w:r>
      <w:r>
        <w:t xml:space="preserve"> </w:t>
      </w:r>
      <w:r w:rsidRPr="006B2258">
        <w:t>изъявившего</w:t>
      </w:r>
      <w:r>
        <w:t xml:space="preserve"> </w:t>
      </w:r>
      <w:r w:rsidRPr="006B2258">
        <w:t>желание</w:t>
      </w:r>
      <w:r>
        <w:t xml:space="preserve"> </w:t>
      </w:r>
      <w:r w:rsidRPr="006B2258">
        <w:t>участвовать</w:t>
      </w:r>
      <w:r>
        <w:t xml:space="preserve"> </w:t>
      </w:r>
      <w:r w:rsidRPr="006B2258">
        <w:t>в</w:t>
      </w:r>
      <w:r>
        <w:t xml:space="preserve"> </w:t>
      </w:r>
      <w:r w:rsidRPr="006B2258">
        <w:t>тендере</w:t>
      </w:r>
      <w:r>
        <w:t xml:space="preserve"> </w:t>
      </w:r>
      <w:r w:rsidRPr="006B2258">
        <w:t>должна</w:t>
      </w:r>
      <w:r>
        <w:t xml:space="preserve"> </w:t>
      </w:r>
      <w:r w:rsidRPr="006B2258">
        <w:t>содержать:</w:t>
      </w:r>
    </w:p>
    <w:p w:rsidR="00937360" w:rsidRPr="00235DD8" w:rsidRDefault="00937360" w:rsidP="00937360">
      <w:pPr>
        <w:numPr>
          <w:ilvl w:val="0"/>
          <w:numId w:val="11"/>
        </w:numPr>
        <w:tabs>
          <w:tab w:val="left" w:pos="426"/>
        </w:tabs>
        <w:ind w:left="0" w:firstLine="0"/>
        <w:jc w:val="both"/>
        <w:rPr>
          <w:i/>
        </w:rPr>
      </w:pPr>
      <w:r w:rsidRPr="00937360">
        <w:rPr>
          <w:color w:val="000000"/>
          <w:spacing w:val="2"/>
        </w:rPr>
        <w:t>1</w:t>
      </w:r>
      <w:r w:rsidRPr="00235DD8">
        <w:rPr>
          <w:i/>
          <w:color w:val="000000"/>
          <w:spacing w:val="2"/>
        </w:rPr>
        <w:t>) заявку на участие в тендере по форме, согласно </w:t>
      </w:r>
      <w:hyperlink r:id="rId6" w:anchor="z1427" w:history="1">
        <w:r w:rsidRPr="00235DD8">
          <w:rPr>
            <w:i/>
            <w:color w:val="073A5E"/>
            <w:spacing w:val="2"/>
            <w:u w:val="single"/>
          </w:rPr>
          <w:t xml:space="preserve">приложению </w:t>
        </w:r>
      </w:hyperlink>
      <w:r w:rsidRPr="00235DD8">
        <w:rPr>
          <w:i/>
          <w:color w:val="073A5E"/>
          <w:spacing w:val="2"/>
          <w:u w:val="single"/>
        </w:rPr>
        <w:t>2</w:t>
      </w:r>
      <w:r w:rsidRPr="00235DD8">
        <w:rPr>
          <w:i/>
          <w:color w:val="000000"/>
          <w:spacing w:val="2"/>
        </w:rPr>
        <w:t xml:space="preserve"> к настоящим Правилам, </w:t>
      </w:r>
      <w:r w:rsidRPr="00235DD8">
        <w:rPr>
          <w:i/>
        </w:rPr>
        <w:t xml:space="preserve">В обязательном порядке представляется опись прилагаемых к заявке документов по форме согласно приложению </w:t>
      </w:r>
      <w:r w:rsidR="00505771">
        <w:rPr>
          <w:i/>
        </w:rPr>
        <w:t>7</w:t>
      </w:r>
      <w:r w:rsidRPr="00235DD8">
        <w:rPr>
          <w:i/>
        </w:rPr>
        <w:t xml:space="preserve"> к настоящей тендерной документации;</w:t>
      </w:r>
    </w:p>
    <w:p w:rsidR="00937360" w:rsidRPr="00235DD8" w:rsidRDefault="00937360" w:rsidP="00937360">
      <w:pPr>
        <w:jc w:val="both"/>
        <w:rPr>
          <w:rStyle w:val="aa"/>
        </w:rPr>
      </w:pPr>
      <w:r w:rsidRPr="00235DD8">
        <w:rPr>
          <w:i/>
          <w:color w:val="000000"/>
          <w:spacing w:val="2"/>
        </w:rPr>
        <w:t xml:space="preserve">       </w:t>
      </w:r>
      <w:proofErr w:type="gramStart"/>
      <w:r w:rsidRPr="00235DD8">
        <w:rPr>
          <w:i/>
          <w:color w:val="000000"/>
          <w:spacing w:val="2"/>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Pr="00235DD8">
        <w:rPr>
          <w:rStyle w:val="aa"/>
        </w:rPr>
        <w:t xml:space="preserve"> копию свидетельства о государственной регистрации (перерегистрации) юридического лица либо </w:t>
      </w:r>
      <w:hyperlink r:id="rId7" w:anchor="z1525" w:history="1">
        <w:r w:rsidRPr="00235DD8">
          <w:rPr>
            <w:rStyle w:val="aa"/>
          </w:rPr>
          <w:t>справку</w:t>
        </w:r>
      </w:hyperlink>
      <w:r w:rsidRPr="00235DD8">
        <w:rPr>
          <w:rStyle w:val="aa"/>
        </w:rPr>
        <w:t xml:space="preserve"> о государственной регистрации (перерегистрации) юридического лица, </w:t>
      </w:r>
      <w:proofErr w:type="gramEnd"/>
    </w:p>
    <w:p w:rsidR="00937360" w:rsidRPr="00235DD8" w:rsidRDefault="00937360" w:rsidP="00937360">
      <w:pPr>
        <w:pStyle w:val="a4"/>
        <w:ind w:firstLine="709"/>
        <w:jc w:val="both"/>
        <w:rPr>
          <w:rStyle w:val="aa"/>
        </w:rPr>
      </w:pPr>
      <w:r w:rsidRPr="00235DD8">
        <w:rPr>
          <w:i/>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r w:rsidRPr="00235DD8">
        <w:rPr>
          <w:rStyle w:val="aa"/>
        </w:rPr>
        <w:t xml:space="preserve"> копию удостоверения личности или </w:t>
      </w:r>
      <w:r w:rsidRPr="00235DD8">
        <w:rPr>
          <w:rStyle w:val="aa"/>
        </w:rPr>
        <w:lastRenderedPageBreak/>
        <w:t>паспорта (для физического лица, осуществляющего предпринимательскую деятельность);</w:t>
      </w:r>
    </w:p>
    <w:p w:rsidR="00937360" w:rsidRPr="00235DD8" w:rsidRDefault="00937360" w:rsidP="00937360">
      <w:pPr>
        <w:jc w:val="both"/>
        <w:rPr>
          <w:i/>
          <w:color w:val="000000"/>
          <w:spacing w:val="2"/>
        </w:rPr>
      </w:pPr>
    </w:p>
    <w:p w:rsidR="00937360" w:rsidRPr="00235DD8" w:rsidRDefault="00937360" w:rsidP="00937360">
      <w:pPr>
        <w:jc w:val="both"/>
        <w:rPr>
          <w:i/>
          <w:color w:val="000000"/>
          <w:spacing w:val="2"/>
        </w:rPr>
      </w:pPr>
      <w:proofErr w:type="gramStart"/>
      <w:r w:rsidRPr="00235DD8">
        <w:rPr>
          <w:i/>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5DD8">
        <w:rPr>
          <w:i/>
          <w:color w:val="000000"/>
          <w:spacing w:val="2"/>
        </w:rPr>
        <w:t>прекурсоров</w:t>
      </w:r>
      <w:proofErr w:type="spellEnd"/>
      <w:r w:rsidRPr="00235DD8">
        <w:rPr>
          <w:i/>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anchor="z1" w:history="1">
        <w:r w:rsidRPr="00235DD8">
          <w:rPr>
            <w:i/>
            <w:color w:val="073A5E"/>
            <w:spacing w:val="2"/>
            <w:u w:val="single"/>
          </w:rPr>
          <w:t>Законом</w:t>
        </w:r>
      </w:hyperlink>
      <w:r w:rsidRPr="00235DD8">
        <w:rPr>
          <w:i/>
          <w:color w:val="000000"/>
          <w:spacing w:val="2"/>
        </w:rPr>
        <w:t> "О разрешениях и уведомлениях", сведения о которых подтверждаются в информационных системах государственных органов.</w:t>
      </w:r>
      <w:proofErr w:type="gramEnd"/>
      <w:r w:rsidRPr="00235DD8">
        <w:rPr>
          <w:i/>
          <w:color w:val="000000"/>
          <w:spacing w:val="2"/>
        </w:rPr>
        <w:t xml:space="preserve"> </w:t>
      </w:r>
      <w:proofErr w:type="gramStart"/>
      <w:r w:rsidRPr="00235DD8">
        <w:rPr>
          <w:i/>
          <w:color w:val="000000"/>
          <w:spacing w:val="2"/>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35DD8">
        <w:rPr>
          <w:i/>
          <w:color w:val="000000"/>
          <w:spacing w:val="2"/>
        </w:rPr>
        <w:t>прекурсоров</w:t>
      </w:r>
      <w:proofErr w:type="spellEnd"/>
      <w:r w:rsidRPr="00235DD8">
        <w:rPr>
          <w:i/>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Pr="00235DD8">
          <w:rPr>
            <w:i/>
            <w:color w:val="073A5E"/>
            <w:spacing w:val="2"/>
            <w:u w:val="single"/>
          </w:rPr>
          <w:t>Законом</w:t>
        </w:r>
      </w:hyperlink>
      <w:r w:rsidRPr="00235DD8">
        <w:rPr>
          <w:i/>
          <w:color w:val="000000"/>
          <w:spacing w:val="2"/>
        </w:rPr>
        <w:t> "О разрешениях и уведомлениях";</w:t>
      </w:r>
      <w:proofErr w:type="gramEnd"/>
    </w:p>
    <w:p w:rsidR="00937360" w:rsidRPr="00235DD8" w:rsidRDefault="00937360" w:rsidP="00937360">
      <w:pPr>
        <w:jc w:val="both"/>
        <w:rPr>
          <w:i/>
          <w:color w:val="000000"/>
          <w:spacing w:val="2"/>
        </w:rPr>
      </w:pPr>
      <w:r w:rsidRPr="00235DD8">
        <w:rPr>
          <w:i/>
          <w:color w:val="000000"/>
          <w:spacing w:val="2"/>
        </w:rPr>
        <w:t>5) копии сертификатов (при наличии):</w:t>
      </w:r>
    </w:p>
    <w:p w:rsidR="00937360" w:rsidRPr="00235DD8" w:rsidRDefault="00937360" w:rsidP="00937360">
      <w:pPr>
        <w:ind w:firstLine="708"/>
        <w:jc w:val="both"/>
        <w:rPr>
          <w:i/>
          <w:color w:val="000000"/>
          <w:spacing w:val="2"/>
        </w:rPr>
      </w:pPr>
      <w:r w:rsidRPr="00235DD8">
        <w:rPr>
          <w:i/>
          <w:color w:val="000000"/>
          <w:spacing w:val="2"/>
        </w:rPr>
        <w:t>о соответствии объекта и производства требованиям надлежащей производственной практики (GMP);</w:t>
      </w:r>
    </w:p>
    <w:p w:rsidR="00937360" w:rsidRPr="00235DD8" w:rsidRDefault="00937360" w:rsidP="00937360">
      <w:pPr>
        <w:ind w:firstLine="708"/>
        <w:jc w:val="both"/>
        <w:rPr>
          <w:i/>
          <w:color w:val="000000"/>
          <w:spacing w:val="2"/>
        </w:rPr>
      </w:pPr>
      <w:r w:rsidRPr="00235DD8">
        <w:rPr>
          <w:i/>
          <w:color w:val="000000"/>
          <w:spacing w:val="2"/>
        </w:rPr>
        <w:t xml:space="preserve"> о соответствии объекта требованиям надлежащей дистрибьюторской практики (GDP);</w:t>
      </w:r>
    </w:p>
    <w:p w:rsidR="00937360" w:rsidRPr="00235DD8" w:rsidRDefault="00937360" w:rsidP="00937360">
      <w:pPr>
        <w:ind w:firstLine="708"/>
        <w:jc w:val="both"/>
        <w:rPr>
          <w:i/>
          <w:color w:val="000000"/>
          <w:spacing w:val="2"/>
        </w:rPr>
      </w:pPr>
      <w:r w:rsidRPr="00235DD8">
        <w:rPr>
          <w:i/>
          <w:color w:val="000000"/>
          <w:spacing w:val="2"/>
        </w:rPr>
        <w:t xml:space="preserve"> о соответствии объекта требованиям надлежащей аптечной практики (GPP) </w:t>
      </w:r>
    </w:p>
    <w:p w:rsidR="00937360" w:rsidRPr="00235DD8" w:rsidRDefault="00937360" w:rsidP="00937360">
      <w:pPr>
        <w:jc w:val="both"/>
        <w:rPr>
          <w:i/>
          <w:color w:val="000000"/>
          <w:spacing w:val="2"/>
        </w:rPr>
      </w:pPr>
      <w:r w:rsidRPr="00235DD8">
        <w:rPr>
          <w:i/>
          <w:color w:val="000000"/>
          <w:spacing w:val="2"/>
        </w:rPr>
        <w:t>6) ценовое предложение по форме, согласно </w:t>
      </w:r>
      <w:hyperlink r:id="rId10" w:anchor="z1433" w:history="1">
        <w:r w:rsidRPr="00235DD8">
          <w:rPr>
            <w:i/>
            <w:color w:val="073A5E"/>
            <w:spacing w:val="2"/>
            <w:u w:val="single"/>
          </w:rPr>
          <w:t>приложению 2</w:t>
        </w:r>
      </w:hyperlink>
      <w:r w:rsidRPr="00235DD8">
        <w:rPr>
          <w:i/>
          <w:color w:val="000000"/>
          <w:spacing w:val="2"/>
        </w:rPr>
        <w:t> к настоящим Правилам;</w:t>
      </w:r>
    </w:p>
    <w:p w:rsidR="00937360" w:rsidRPr="00235DD8" w:rsidRDefault="00937360" w:rsidP="00937360">
      <w:pPr>
        <w:jc w:val="both"/>
        <w:rPr>
          <w:i/>
          <w:color w:val="000000"/>
          <w:spacing w:val="2"/>
        </w:rPr>
      </w:pPr>
      <w:r w:rsidRPr="00235DD8">
        <w:rPr>
          <w:i/>
          <w:color w:val="000000"/>
          <w:spacing w:val="2"/>
        </w:rPr>
        <w:t xml:space="preserve">7) </w:t>
      </w:r>
      <w:r w:rsidRPr="00235DD8">
        <w:rPr>
          <w:b/>
          <w:i/>
          <w:color w:val="000000"/>
          <w:spacing w:val="2"/>
        </w:rPr>
        <w:t>оригинал документа, подтверждающего внесение гарантийного обеспечения тендерной заявки</w:t>
      </w:r>
      <w:r w:rsidRPr="00235DD8">
        <w:rPr>
          <w:i/>
          <w:color w:val="000000"/>
          <w:spacing w:val="2"/>
        </w:rPr>
        <w:t>.</w:t>
      </w:r>
    </w:p>
    <w:p w:rsidR="00FB03EE" w:rsidRPr="00235DD8" w:rsidRDefault="00937360" w:rsidP="00937360">
      <w:pPr>
        <w:pStyle w:val="a4"/>
        <w:jc w:val="both"/>
        <w:rPr>
          <w:rStyle w:val="aa"/>
          <w:color w:val="auto"/>
        </w:rPr>
      </w:pPr>
      <w:proofErr w:type="gramStart"/>
      <w:r w:rsidRPr="00235DD8">
        <w:rPr>
          <w:rStyle w:val="aa"/>
          <w:color w:val="auto"/>
        </w:rPr>
        <w:t xml:space="preserve">8) </w:t>
      </w:r>
      <w:r w:rsidR="00FB03EE" w:rsidRPr="00235DD8">
        <w:rPr>
          <w:rStyle w:val="aa"/>
          <w:color w:val="auto"/>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w:t>
      </w:r>
      <w:proofErr w:type="gramEnd"/>
      <w:r w:rsidR="00FB03EE" w:rsidRPr="00235DD8">
        <w:rPr>
          <w:rStyle w:val="aa"/>
          <w:color w:val="auto"/>
        </w:rPr>
        <w:t xml:space="preserve">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bookmarkStart w:id="3" w:name="z177"/>
      <w:bookmarkEnd w:id="3"/>
    </w:p>
    <w:p w:rsidR="00FB03EE" w:rsidRPr="00235DD8" w:rsidRDefault="00937360" w:rsidP="00937360">
      <w:pPr>
        <w:pStyle w:val="a4"/>
        <w:jc w:val="both"/>
        <w:rPr>
          <w:rStyle w:val="aa"/>
          <w:color w:val="auto"/>
        </w:rPr>
      </w:pPr>
      <w:proofErr w:type="gramStart"/>
      <w:r w:rsidRPr="00235DD8">
        <w:rPr>
          <w:rStyle w:val="aa"/>
          <w:color w:val="auto"/>
        </w:rPr>
        <w:t xml:space="preserve">9) </w:t>
      </w:r>
      <w:r w:rsidR="00FB03EE" w:rsidRPr="00235DD8">
        <w:rPr>
          <w:rStyle w:val="aa"/>
          <w:color w:val="auto"/>
        </w:rPr>
        <w:t xml:space="preserve">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w:t>
      </w:r>
      <w:hyperlink r:id="rId11" w:anchor="z19" w:history="1">
        <w:r w:rsidR="00FB03EE" w:rsidRPr="00235DD8">
          <w:rPr>
            <w:rStyle w:val="aa"/>
            <w:color w:val="auto"/>
          </w:rPr>
          <w:t>типовому плану</w:t>
        </w:r>
      </w:hyperlink>
      <w:r w:rsidR="00FB03EE" w:rsidRPr="00235DD8">
        <w:rPr>
          <w:rStyle w:val="aa"/>
          <w:color w:val="auto"/>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w:t>
      </w:r>
      <w:proofErr w:type="gramEnd"/>
      <w:r w:rsidR="00FB03EE" w:rsidRPr="00235DD8">
        <w:rPr>
          <w:rStyle w:val="aa"/>
          <w:color w:val="auto"/>
        </w:rPr>
        <w:t xml:space="preserve"> Национального Банка Республики Казахстан, в соответствии с </w:t>
      </w:r>
      <w:hyperlink r:id="rId12" w:anchor="z467" w:history="1">
        <w:r w:rsidR="00FB03EE" w:rsidRPr="00235DD8">
          <w:rPr>
            <w:rStyle w:val="aa"/>
            <w:color w:val="auto"/>
          </w:rPr>
          <w:t>приложением 4</w:t>
        </w:r>
      </w:hyperlink>
      <w:r w:rsidR="00FB03EE" w:rsidRPr="00235DD8">
        <w:rPr>
          <w:rStyle w:val="aa"/>
          <w:color w:val="auto"/>
        </w:rPr>
        <w:t xml:space="preserve"> к настоящей тендерной документации (в случае, если потенциальный поставщик является клиентом нескольких банков или филиалов банка, а также иностранного банка, 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bookmarkStart w:id="4" w:name="z178"/>
      <w:bookmarkEnd w:id="4"/>
    </w:p>
    <w:p w:rsidR="00FB03EE" w:rsidRPr="00235DD8" w:rsidRDefault="00937360" w:rsidP="00937360">
      <w:pPr>
        <w:pStyle w:val="a4"/>
        <w:jc w:val="both"/>
        <w:rPr>
          <w:rStyle w:val="aa"/>
          <w:color w:val="auto"/>
        </w:rPr>
      </w:pPr>
      <w:r w:rsidRPr="00235DD8">
        <w:rPr>
          <w:rStyle w:val="aa"/>
          <w:color w:val="auto"/>
        </w:rPr>
        <w:t xml:space="preserve">10) </w:t>
      </w:r>
      <w:r w:rsidR="00FB03EE" w:rsidRPr="00235DD8">
        <w:rPr>
          <w:rStyle w:val="aa"/>
          <w:color w:val="auto"/>
        </w:rPr>
        <w:t>сведения о наличии и количестве специалистов с указанием их квалификации, стажа работы по специальности;</w:t>
      </w:r>
      <w:bookmarkStart w:id="5" w:name="z179"/>
      <w:bookmarkEnd w:id="5"/>
    </w:p>
    <w:p w:rsidR="00FB03EE" w:rsidRPr="00235DD8" w:rsidRDefault="00937360" w:rsidP="00937360">
      <w:pPr>
        <w:pStyle w:val="a4"/>
        <w:jc w:val="both"/>
        <w:rPr>
          <w:i/>
        </w:rPr>
      </w:pPr>
      <w:r w:rsidRPr="00235DD8">
        <w:rPr>
          <w:i/>
        </w:rPr>
        <w:lastRenderedPageBreak/>
        <w:t xml:space="preserve">11) </w:t>
      </w:r>
      <w:r w:rsidR="00FB03EE" w:rsidRPr="00235DD8">
        <w:rPr>
          <w:i/>
        </w:rPr>
        <w:t>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w:t>
      </w:r>
    </w:p>
    <w:p w:rsidR="00FB03EE" w:rsidRPr="00937360" w:rsidRDefault="00937360" w:rsidP="00937360">
      <w:pPr>
        <w:pStyle w:val="a4"/>
        <w:jc w:val="both"/>
        <w:rPr>
          <w:rStyle w:val="aa"/>
          <w:i w:val="0"/>
          <w:color w:val="auto"/>
        </w:rPr>
      </w:pPr>
      <w:r w:rsidRPr="00235DD8">
        <w:rPr>
          <w:rStyle w:val="aa"/>
          <w:color w:val="auto"/>
        </w:rPr>
        <w:t xml:space="preserve">12) </w:t>
      </w:r>
      <w:r w:rsidR="00FB03EE" w:rsidRPr="00235DD8">
        <w:rPr>
          <w:rStyle w:val="aa"/>
          <w:color w:val="auto"/>
        </w:rPr>
        <w:t>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w:t>
      </w:r>
      <w:r w:rsidR="00FB03EE" w:rsidRPr="00937360">
        <w:rPr>
          <w:rStyle w:val="aa"/>
          <w:color w:val="auto"/>
        </w:rPr>
        <w:t xml:space="preserve"> поставщик-нерезидент Республики Казахстан и не состоит на налоговом учете;</w:t>
      </w:r>
    </w:p>
    <w:p w:rsidR="00FB03EE" w:rsidRPr="006B2258" w:rsidRDefault="00FB03EE" w:rsidP="00235DD8">
      <w:pPr>
        <w:numPr>
          <w:ilvl w:val="0"/>
          <w:numId w:val="11"/>
        </w:numPr>
        <w:tabs>
          <w:tab w:val="left" w:pos="426"/>
        </w:tabs>
        <w:ind w:left="0" w:firstLine="0"/>
        <w:jc w:val="both"/>
      </w:pPr>
      <w:r w:rsidRPr="006B2258">
        <w:t>предлагаем</w:t>
      </w:r>
      <w:r w:rsidR="00505771">
        <w:t>ое</w:t>
      </w:r>
      <w:r>
        <w:t xml:space="preserve"> </w:t>
      </w:r>
      <w:r w:rsidRPr="006B2258">
        <w:t>потенциальным</w:t>
      </w:r>
      <w:r>
        <w:t xml:space="preserve"> </w:t>
      </w:r>
      <w:r w:rsidRPr="006B2258">
        <w:t>поставщиком</w:t>
      </w:r>
      <w:r>
        <w:t xml:space="preserve"> </w:t>
      </w:r>
      <w:r w:rsidRPr="006B2258">
        <w:t>цен</w:t>
      </w:r>
      <w:r w:rsidR="00505771">
        <w:t>овое предложение</w:t>
      </w:r>
      <w:r w:rsidRPr="006B2258">
        <w:t>,</w:t>
      </w:r>
      <w:r>
        <w:t xml:space="preserve"> </w:t>
      </w:r>
      <w:r w:rsidRPr="006B2258">
        <w:t>представленн</w:t>
      </w:r>
      <w:r w:rsidR="00505771">
        <w:t>ое</w:t>
      </w:r>
      <w:r>
        <w:t xml:space="preserve"> </w:t>
      </w:r>
      <w:r w:rsidRPr="006B2258">
        <w:t>согласно</w:t>
      </w:r>
      <w:r>
        <w:t xml:space="preserve"> </w:t>
      </w:r>
      <w:r w:rsidRPr="006B2258">
        <w:t>приложению</w:t>
      </w:r>
      <w:r>
        <w:t xml:space="preserve"> </w:t>
      </w:r>
      <w:r w:rsidR="00505771">
        <w:t>3</w:t>
      </w:r>
      <w:r>
        <w:t xml:space="preserve"> </w:t>
      </w:r>
      <w:r w:rsidRPr="006B2258">
        <w:t>к</w:t>
      </w:r>
      <w:r>
        <w:t xml:space="preserve"> </w:t>
      </w:r>
      <w:r w:rsidRPr="006B2258">
        <w:t>настоящей</w:t>
      </w:r>
      <w:r>
        <w:t xml:space="preserve"> </w:t>
      </w:r>
      <w:r w:rsidRPr="006B2258">
        <w:t>тендерной</w:t>
      </w:r>
      <w:r>
        <w:t xml:space="preserve"> </w:t>
      </w:r>
      <w:r w:rsidRPr="006B2258">
        <w:t>документации,</w:t>
      </w:r>
      <w:r>
        <w:t xml:space="preserve"> </w:t>
      </w:r>
      <w:r w:rsidRPr="006B2258">
        <w:t>которая</w:t>
      </w:r>
      <w:r>
        <w:t xml:space="preserve"> </w:t>
      </w:r>
      <w:r w:rsidRPr="006B2258">
        <w:t>должна</w:t>
      </w:r>
      <w:r>
        <w:t xml:space="preserve"> </w:t>
      </w:r>
      <w:r w:rsidRPr="006B2258">
        <w:t>содержать</w:t>
      </w:r>
      <w:r>
        <w:t xml:space="preserve"> </w:t>
      </w:r>
      <w:r w:rsidRPr="006B2258">
        <w:t>все</w:t>
      </w:r>
      <w:r>
        <w:t xml:space="preserve"> </w:t>
      </w:r>
      <w:r w:rsidRPr="006B2258">
        <w:t>фактические</w:t>
      </w:r>
      <w:r>
        <w:t xml:space="preserve"> </w:t>
      </w:r>
      <w:r w:rsidRPr="006B2258">
        <w:t>затраты</w:t>
      </w:r>
      <w:r>
        <w:t xml:space="preserve"> </w:t>
      </w:r>
      <w:r w:rsidRPr="006B2258">
        <w:t>потенциального</w:t>
      </w:r>
      <w:r>
        <w:t xml:space="preserve"> </w:t>
      </w:r>
      <w:r w:rsidRPr="006B2258">
        <w:t>поставщика,</w:t>
      </w:r>
      <w:r>
        <w:t xml:space="preserve"> </w:t>
      </w:r>
      <w:r w:rsidRPr="006B2258">
        <w:t>составляющие</w:t>
      </w:r>
      <w:r>
        <w:t xml:space="preserve"> </w:t>
      </w:r>
      <w:r w:rsidRPr="006B2258">
        <w:t>конечную</w:t>
      </w:r>
      <w:r>
        <w:t xml:space="preserve"> </w:t>
      </w:r>
      <w:r w:rsidRPr="006B2258">
        <w:t>цену</w:t>
      </w:r>
      <w:r>
        <w:t xml:space="preserve"> </w:t>
      </w:r>
      <w:r w:rsidRPr="006B2258">
        <w:t>поставляемых</w:t>
      </w:r>
      <w:r>
        <w:t xml:space="preserve"> </w:t>
      </w:r>
      <w:r w:rsidRPr="006B2258">
        <w:t>лекарственных</w:t>
      </w:r>
      <w:r>
        <w:t xml:space="preserve"> </w:t>
      </w:r>
      <w:r w:rsidRPr="006B2258">
        <w:t>средств,</w:t>
      </w:r>
      <w:r>
        <w:t xml:space="preserve"> </w:t>
      </w:r>
      <w:r w:rsidRPr="006B2258">
        <w:t>профилактических</w:t>
      </w:r>
      <w:r>
        <w:t xml:space="preserve"> </w:t>
      </w:r>
      <w:r w:rsidRPr="006B2258">
        <w:t>(иммунобиологических,</w:t>
      </w:r>
      <w:r>
        <w:t xml:space="preserve"> </w:t>
      </w:r>
      <w:r w:rsidRPr="006B2258">
        <w:t>диагностических,</w:t>
      </w:r>
      <w:r>
        <w:t xml:space="preserve"> </w:t>
      </w:r>
      <w:r w:rsidRPr="006B2258">
        <w:t>дезинфицирующих)</w:t>
      </w:r>
      <w:r>
        <w:t xml:space="preserve"> </w:t>
      </w:r>
      <w:r w:rsidRPr="006B2258">
        <w:t>препаратов,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включая</w:t>
      </w:r>
      <w:r>
        <w:t xml:space="preserve"> </w:t>
      </w:r>
      <w:r w:rsidRPr="006B2258">
        <w:t>стоимость</w:t>
      </w:r>
      <w:r>
        <w:t xml:space="preserve"> </w:t>
      </w:r>
      <w:r w:rsidRPr="006B2258">
        <w:t>сопутствующих</w:t>
      </w:r>
      <w:r>
        <w:t xml:space="preserve"> </w:t>
      </w:r>
      <w:r w:rsidRPr="006B2258">
        <w:t>услуг;</w:t>
      </w:r>
    </w:p>
    <w:p w:rsidR="00FB03EE" w:rsidRPr="006B2258" w:rsidRDefault="00FB03EE" w:rsidP="00235DD8">
      <w:pPr>
        <w:numPr>
          <w:ilvl w:val="0"/>
          <w:numId w:val="11"/>
        </w:numPr>
        <w:tabs>
          <w:tab w:val="left" w:pos="426"/>
        </w:tabs>
        <w:ind w:left="0" w:firstLine="0"/>
        <w:jc w:val="both"/>
      </w:pPr>
      <w:r>
        <w:t xml:space="preserve">технические спецификации с указанием точных технических характеристик предлагаемого товара в бумажном виде в формате </w:t>
      </w:r>
      <w:proofErr w:type="spellStart"/>
      <w:r>
        <w:t>doc</w:t>
      </w:r>
      <w:proofErr w:type="spellEnd"/>
      <w:r>
        <w:t>*</w:t>
      </w:r>
      <w:r w:rsidRPr="006B2258">
        <w:t>;</w:t>
      </w:r>
    </w:p>
    <w:p w:rsidR="00FB03EE" w:rsidRPr="006B2258" w:rsidRDefault="00FB03EE" w:rsidP="00235DD8">
      <w:pPr>
        <w:numPr>
          <w:ilvl w:val="0"/>
          <w:numId w:val="11"/>
        </w:numPr>
        <w:tabs>
          <w:tab w:val="left" w:pos="426"/>
        </w:tabs>
        <w:ind w:left="0" w:firstLine="0"/>
        <w:jc w:val="both"/>
      </w:pPr>
      <w:r w:rsidRPr="006B2258">
        <w:t>предлагаемые</w:t>
      </w:r>
      <w:r>
        <w:t xml:space="preserve"> </w:t>
      </w:r>
      <w:r w:rsidRPr="006B2258">
        <w:t>сопутствующие</w:t>
      </w:r>
      <w:r>
        <w:t xml:space="preserve"> </w:t>
      </w:r>
      <w:r w:rsidRPr="006B2258">
        <w:t>услуги;</w:t>
      </w:r>
    </w:p>
    <w:p w:rsidR="00FB03EE" w:rsidRPr="006B2258" w:rsidRDefault="00FB03EE" w:rsidP="00235DD8">
      <w:pPr>
        <w:numPr>
          <w:ilvl w:val="0"/>
          <w:numId w:val="11"/>
        </w:numPr>
        <w:tabs>
          <w:tab w:val="left" w:pos="426"/>
        </w:tabs>
        <w:ind w:left="0" w:firstLine="0"/>
        <w:jc w:val="both"/>
      </w:pPr>
      <w:r w:rsidRPr="006B2258">
        <w:t>акт</w:t>
      </w:r>
      <w:r>
        <w:t xml:space="preserve"> </w:t>
      </w:r>
      <w:r w:rsidRPr="006B2258">
        <w:t>проверки</w:t>
      </w:r>
      <w:r>
        <w:t xml:space="preserve"> </w:t>
      </w:r>
      <w:r w:rsidRPr="006B2258">
        <w:t>наличия</w:t>
      </w:r>
      <w:r>
        <w:t xml:space="preserve"> </w:t>
      </w:r>
      <w:r w:rsidRPr="006B2258">
        <w:t>условий</w:t>
      </w:r>
      <w:r>
        <w:t xml:space="preserve"> </w:t>
      </w:r>
      <w:r w:rsidRPr="006B2258">
        <w:t>для</w:t>
      </w:r>
      <w:r>
        <w:t xml:space="preserve"> </w:t>
      </w:r>
      <w:r w:rsidRPr="006B2258">
        <w:t>хранения</w:t>
      </w:r>
      <w:r>
        <w:t xml:space="preserve"> </w:t>
      </w:r>
      <w:r w:rsidRPr="006B2258">
        <w:t>и</w:t>
      </w:r>
      <w:r>
        <w:t xml:space="preserve"> </w:t>
      </w:r>
      <w:r w:rsidRPr="006B2258">
        <w:t>транспортировки</w:t>
      </w:r>
      <w:r>
        <w:t xml:space="preserve"> медицинской техники</w:t>
      </w:r>
      <w:r w:rsidRPr="006B2258">
        <w:t>,</w:t>
      </w:r>
      <w:r>
        <w:t xml:space="preserve"> </w:t>
      </w:r>
      <w:r w:rsidRPr="006B2258">
        <w:t>выданный</w:t>
      </w:r>
      <w:r>
        <w:t xml:space="preserve"> </w:t>
      </w:r>
      <w:r w:rsidRPr="006B2258">
        <w:t>территориальными</w:t>
      </w:r>
      <w:r>
        <w:t xml:space="preserve"> </w:t>
      </w:r>
      <w:r w:rsidRPr="006B2258">
        <w:t>подразделениями</w:t>
      </w:r>
      <w:r>
        <w:t xml:space="preserve"> </w:t>
      </w:r>
      <w:r w:rsidRPr="006B2258">
        <w:t>уполномоченного</w:t>
      </w:r>
      <w:r>
        <w:t xml:space="preserve"> </w:t>
      </w:r>
      <w:r w:rsidRPr="006B2258">
        <w:t>органа,</w:t>
      </w:r>
      <w:r>
        <w:t xml:space="preserve"> </w:t>
      </w:r>
      <w:r w:rsidRPr="006B2258">
        <w:t>при</w:t>
      </w:r>
      <w:r>
        <w:t xml:space="preserve"> </w:t>
      </w:r>
      <w:r w:rsidRPr="006B2258">
        <w:t>необходимости</w:t>
      </w:r>
      <w:r>
        <w:t xml:space="preserve"> </w:t>
      </w:r>
      <w:r w:rsidRPr="006B2258">
        <w:t>наличия</w:t>
      </w:r>
      <w:r>
        <w:t xml:space="preserve"> </w:t>
      </w:r>
      <w:r w:rsidRPr="006B2258">
        <w:t>«</w:t>
      </w:r>
      <w:proofErr w:type="spellStart"/>
      <w:r w:rsidRPr="006B2258">
        <w:t>холодовой</w:t>
      </w:r>
      <w:proofErr w:type="spellEnd"/>
      <w:r>
        <w:t xml:space="preserve"> </w:t>
      </w:r>
      <w:r w:rsidRPr="006B2258">
        <w:t>цепи»,</w:t>
      </w:r>
      <w:r>
        <w:t xml:space="preserve"> </w:t>
      </w:r>
      <w:r w:rsidRPr="006B2258">
        <w:t>выданный</w:t>
      </w:r>
      <w:r>
        <w:t xml:space="preserve"> </w:t>
      </w:r>
      <w:r w:rsidRPr="006B2258">
        <w:t>органами</w:t>
      </w:r>
      <w:r>
        <w:t xml:space="preserve"> </w:t>
      </w:r>
      <w:r w:rsidRPr="006B2258">
        <w:t>государственного</w:t>
      </w:r>
      <w:r>
        <w:t xml:space="preserve"> </w:t>
      </w:r>
      <w:r w:rsidRPr="006B2258">
        <w:t>санитарно-эпидемиологического</w:t>
      </w:r>
      <w:r>
        <w:t xml:space="preserve"> </w:t>
      </w:r>
      <w:r w:rsidRPr="006B2258">
        <w:t>надзора</w:t>
      </w:r>
      <w:r>
        <w:t xml:space="preserve"> </w:t>
      </w:r>
      <w:r w:rsidRPr="006B2258">
        <w:t>(акты</w:t>
      </w:r>
      <w:r>
        <w:t xml:space="preserve"> </w:t>
      </w:r>
      <w:r w:rsidRPr="006B2258">
        <w:t>должны</w:t>
      </w:r>
      <w:r>
        <w:t xml:space="preserve"> </w:t>
      </w:r>
      <w:r w:rsidRPr="006B2258">
        <w:t>быть</w:t>
      </w:r>
      <w:r>
        <w:t xml:space="preserve"> </w:t>
      </w:r>
      <w:r w:rsidRPr="006B2258">
        <w:t>выданы</w:t>
      </w:r>
      <w:r>
        <w:t xml:space="preserve"> </w:t>
      </w:r>
      <w:r w:rsidRPr="006B2258">
        <w:t>не</w:t>
      </w:r>
      <w:r>
        <w:t xml:space="preserve"> </w:t>
      </w:r>
      <w:r w:rsidRPr="006B2258">
        <w:t>позднее</w:t>
      </w:r>
      <w:r>
        <w:t xml:space="preserve"> </w:t>
      </w:r>
      <w:r w:rsidRPr="006B2258">
        <w:t>одного</w:t>
      </w:r>
      <w:r>
        <w:t xml:space="preserve"> </w:t>
      </w:r>
      <w:r w:rsidRPr="006B2258">
        <w:t>года</w:t>
      </w:r>
      <w:r>
        <w:t xml:space="preserve"> </w:t>
      </w:r>
      <w:r w:rsidRPr="006B2258">
        <w:t>до</w:t>
      </w:r>
      <w:r>
        <w:t xml:space="preserve"> </w:t>
      </w:r>
      <w:r w:rsidRPr="006B2258">
        <w:t>даты</w:t>
      </w:r>
      <w:r>
        <w:t xml:space="preserve"> </w:t>
      </w:r>
      <w:r w:rsidRPr="006B2258">
        <w:t>вскрытия</w:t>
      </w:r>
      <w:r>
        <w:t xml:space="preserve"> </w:t>
      </w:r>
      <w:r w:rsidRPr="006B2258">
        <w:t>конвертов</w:t>
      </w:r>
      <w:r>
        <w:t xml:space="preserve"> </w:t>
      </w:r>
      <w:r w:rsidRPr="006B2258">
        <w:t>с</w:t>
      </w:r>
      <w:r>
        <w:t xml:space="preserve"> заявками).</w:t>
      </w:r>
    </w:p>
    <w:p w:rsidR="00FB03EE" w:rsidRPr="006B2258" w:rsidRDefault="00FB03EE" w:rsidP="00362197">
      <w:pPr>
        <w:numPr>
          <w:ilvl w:val="0"/>
          <w:numId w:val="36"/>
        </w:numPr>
        <w:tabs>
          <w:tab w:val="left" w:pos="709"/>
        </w:tabs>
        <w:ind w:left="0" w:firstLine="0"/>
        <w:jc w:val="both"/>
      </w:pPr>
      <w:r w:rsidRPr="006B2258">
        <w:t>Потенциальный</w:t>
      </w:r>
      <w:r>
        <w:t xml:space="preserve"> </w:t>
      </w:r>
      <w:r w:rsidRPr="006B2258">
        <w:t>поставщик</w:t>
      </w:r>
      <w:r>
        <w:t xml:space="preserve"> </w:t>
      </w:r>
      <w:r w:rsidRPr="006B2258">
        <w:t>вправе</w:t>
      </w:r>
      <w:r>
        <w:t xml:space="preserve"> </w:t>
      </w:r>
      <w:r w:rsidRPr="006B2258">
        <w:t>изменить</w:t>
      </w:r>
      <w:r>
        <w:t xml:space="preserve"> </w:t>
      </w:r>
      <w:r w:rsidRPr="006B2258">
        <w:t>или</w:t>
      </w:r>
      <w:r>
        <w:t xml:space="preserve"> </w:t>
      </w:r>
      <w:r w:rsidRPr="006B2258">
        <w:t>отозвать</w:t>
      </w:r>
      <w:r>
        <w:t xml:space="preserve"> </w:t>
      </w:r>
      <w:r w:rsidRPr="006B2258">
        <w:t>свою</w:t>
      </w:r>
      <w:r>
        <w:t xml:space="preserve"> </w:t>
      </w:r>
      <w:r w:rsidRPr="006B2258">
        <w:t>тендерную</w:t>
      </w:r>
      <w:r>
        <w:t xml:space="preserve"> </w:t>
      </w:r>
      <w:r w:rsidRPr="006B2258">
        <w:t>заявку</w:t>
      </w:r>
      <w:r>
        <w:t xml:space="preserve"> </w:t>
      </w:r>
      <w:r w:rsidRPr="006B2258">
        <w:t>до</w:t>
      </w:r>
      <w:r>
        <w:t xml:space="preserve"> </w:t>
      </w:r>
      <w:r w:rsidRPr="006B2258">
        <w:t>истечения</w:t>
      </w:r>
      <w:r>
        <w:t xml:space="preserve"> </w:t>
      </w:r>
      <w:r w:rsidRPr="006B2258">
        <w:t>срока</w:t>
      </w:r>
      <w:r>
        <w:t xml:space="preserve"> </w:t>
      </w:r>
      <w:r w:rsidRPr="006B2258">
        <w:t>представления</w:t>
      </w:r>
      <w:r>
        <w:t xml:space="preserve"> </w:t>
      </w:r>
      <w:r w:rsidRPr="006B2258">
        <w:t>тендерной</w:t>
      </w:r>
      <w:r>
        <w:t xml:space="preserve"> </w:t>
      </w:r>
      <w:r w:rsidRPr="006B2258">
        <w:t>заявки.</w:t>
      </w:r>
      <w:r>
        <w:t xml:space="preserve"> </w:t>
      </w:r>
      <w:r w:rsidRPr="006B2258">
        <w:t>При</w:t>
      </w:r>
      <w:r>
        <w:t xml:space="preserve"> </w:t>
      </w:r>
      <w:r w:rsidRPr="006B2258">
        <w:t>этом</w:t>
      </w:r>
      <w:proofErr w:type="gramStart"/>
      <w:r w:rsidRPr="006B2258">
        <w:t>,</w:t>
      </w:r>
      <w:proofErr w:type="gramEnd"/>
      <w:r>
        <w:t xml:space="preserve"> </w:t>
      </w:r>
      <w:r w:rsidRPr="006B2258">
        <w:t>он</w:t>
      </w:r>
      <w:r>
        <w:t xml:space="preserve"> </w:t>
      </w:r>
      <w:r w:rsidRPr="006B2258">
        <w:t>имеет</w:t>
      </w:r>
      <w:r>
        <w:t xml:space="preserve"> </w:t>
      </w:r>
      <w:r w:rsidRPr="006B2258">
        <w:t>право</w:t>
      </w:r>
      <w:r>
        <w:t xml:space="preserve"> </w:t>
      </w:r>
      <w:r w:rsidRPr="006B2258">
        <w:t>на</w:t>
      </w:r>
      <w:r>
        <w:t xml:space="preserve"> </w:t>
      </w:r>
      <w:r w:rsidRPr="006B2258">
        <w:t>возврат</w:t>
      </w:r>
      <w:r>
        <w:t xml:space="preserve"> </w:t>
      </w:r>
      <w:r w:rsidRPr="006B2258">
        <w:t>гарантийного</w:t>
      </w:r>
      <w:r>
        <w:t xml:space="preserve"> </w:t>
      </w:r>
      <w:r w:rsidRPr="006B2258">
        <w:t>обеспечения</w:t>
      </w:r>
      <w:r>
        <w:t xml:space="preserve"> </w:t>
      </w:r>
      <w:r w:rsidRPr="006B2258">
        <w:t>своей</w:t>
      </w:r>
      <w:r>
        <w:t xml:space="preserve"> </w:t>
      </w:r>
      <w:r w:rsidRPr="006B2258">
        <w:t>тендерной</w:t>
      </w:r>
      <w:r>
        <w:t xml:space="preserve"> </w:t>
      </w:r>
      <w:r w:rsidRPr="006B2258">
        <w:t>заявки.</w:t>
      </w:r>
      <w:r w:rsidR="00235DD8">
        <w:t xml:space="preserve"> </w:t>
      </w:r>
      <w:r w:rsidRPr="006B2258">
        <w:t>Уведомление</w:t>
      </w:r>
      <w:r>
        <w:t xml:space="preserve"> </w:t>
      </w:r>
      <w:r w:rsidRPr="006B2258">
        <w:t>потенциального</w:t>
      </w:r>
      <w:r>
        <w:t xml:space="preserve"> </w:t>
      </w:r>
      <w:r w:rsidRPr="006B2258">
        <w:t>поставщика</w:t>
      </w:r>
      <w:r>
        <w:t xml:space="preserve"> </w:t>
      </w:r>
      <w:r w:rsidRPr="006B2258">
        <w:t>об</w:t>
      </w:r>
      <w:r>
        <w:t xml:space="preserve"> </w:t>
      </w:r>
      <w:r w:rsidRPr="006B2258">
        <w:t>отзыве</w:t>
      </w:r>
      <w:r>
        <w:t xml:space="preserve"> </w:t>
      </w:r>
      <w:r w:rsidRPr="006B2258">
        <w:t>тендерной</w:t>
      </w:r>
      <w:r>
        <w:t xml:space="preserve"> </w:t>
      </w:r>
      <w:r w:rsidRPr="006B2258">
        <w:t>заявки</w:t>
      </w:r>
      <w:r>
        <w:t xml:space="preserve"> </w:t>
      </w:r>
      <w:r w:rsidRPr="006B2258">
        <w:t>должно</w:t>
      </w:r>
      <w:r>
        <w:t xml:space="preserve"> </w:t>
      </w:r>
      <w:r w:rsidRPr="006B2258">
        <w:t>быть</w:t>
      </w:r>
      <w:r>
        <w:t xml:space="preserve"> </w:t>
      </w:r>
      <w:r w:rsidRPr="006B2258">
        <w:t>направлено</w:t>
      </w:r>
      <w:r>
        <w:t xml:space="preserve"> </w:t>
      </w:r>
      <w:r w:rsidRPr="006B2258">
        <w:t>организатору</w:t>
      </w:r>
      <w:r>
        <w:t xml:space="preserve"> </w:t>
      </w:r>
      <w:r w:rsidRPr="006B2258">
        <w:t>тендера</w:t>
      </w:r>
      <w:r>
        <w:t xml:space="preserve"> </w:t>
      </w:r>
      <w:r w:rsidRPr="006B2258">
        <w:t>в</w:t>
      </w:r>
      <w:r>
        <w:t xml:space="preserve"> </w:t>
      </w:r>
      <w:r w:rsidRPr="006B2258">
        <w:t>письменной</w:t>
      </w:r>
      <w:r>
        <w:t xml:space="preserve"> </w:t>
      </w:r>
      <w:r w:rsidRPr="006B2258">
        <w:t>форме,</w:t>
      </w:r>
      <w:r>
        <w:t xml:space="preserve"> </w:t>
      </w:r>
      <w:r w:rsidRPr="006B2258">
        <w:t>но</w:t>
      </w:r>
      <w:r>
        <w:t xml:space="preserve"> </w:t>
      </w:r>
      <w:r w:rsidRPr="006B2258">
        <w:t>не</w:t>
      </w:r>
      <w:r>
        <w:t xml:space="preserve"> </w:t>
      </w:r>
      <w:r w:rsidRPr="006B2258">
        <w:t>позднее</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p>
    <w:p w:rsidR="00FB03EE" w:rsidRPr="006B2258" w:rsidRDefault="00FB03EE" w:rsidP="00362197">
      <w:pPr>
        <w:numPr>
          <w:ilvl w:val="0"/>
          <w:numId w:val="36"/>
        </w:numPr>
        <w:tabs>
          <w:tab w:val="left" w:pos="709"/>
        </w:tabs>
        <w:ind w:left="0" w:firstLine="0"/>
        <w:jc w:val="both"/>
      </w:pPr>
      <w:r w:rsidRPr="006B2258">
        <w:t>Не</w:t>
      </w:r>
      <w:r>
        <w:t xml:space="preserve"> </w:t>
      </w:r>
      <w:r w:rsidRPr="006B2258">
        <w:t>допускается</w:t>
      </w:r>
      <w:r>
        <w:t xml:space="preserve"> </w:t>
      </w:r>
      <w:r w:rsidRPr="006B2258">
        <w:t>внесение</w:t>
      </w:r>
      <w:r>
        <w:t xml:space="preserve"> </w:t>
      </w:r>
      <w:r w:rsidRPr="006B2258">
        <w:t>изменений</w:t>
      </w:r>
      <w:r>
        <w:t xml:space="preserve"> </w:t>
      </w:r>
      <w:r w:rsidRPr="006B2258">
        <w:t>в</w:t>
      </w:r>
      <w:r>
        <w:t xml:space="preserve"> </w:t>
      </w:r>
      <w:r w:rsidRPr="006B2258">
        <w:t>тендерные</w:t>
      </w:r>
      <w:r>
        <w:t xml:space="preserve"> </w:t>
      </w:r>
      <w:r w:rsidRPr="006B2258">
        <w:t>заявки</w:t>
      </w:r>
      <w:r>
        <w:t xml:space="preserve"> </w:t>
      </w:r>
      <w:r w:rsidRPr="006B2258">
        <w:t>после</w:t>
      </w:r>
      <w:r>
        <w:t xml:space="preserve"> </w:t>
      </w:r>
      <w:r w:rsidRPr="006B2258">
        <w:t>истечения</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p>
    <w:p w:rsidR="00FB03EE" w:rsidRPr="006B2258" w:rsidRDefault="00FB03EE" w:rsidP="00362197">
      <w:pPr>
        <w:numPr>
          <w:ilvl w:val="0"/>
          <w:numId w:val="36"/>
        </w:numPr>
        <w:tabs>
          <w:tab w:val="left" w:pos="709"/>
        </w:tabs>
        <w:ind w:left="0" w:firstLine="0"/>
        <w:jc w:val="both"/>
      </w:pPr>
      <w:r w:rsidRPr="006B2258">
        <w:t>Тендерная</w:t>
      </w:r>
      <w:r>
        <w:t xml:space="preserve"> </w:t>
      </w:r>
      <w:r w:rsidRPr="006B2258">
        <w:t>заявка</w:t>
      </w:r>
      <w:r>
        <w:t xml:space="preserve"> </w:t>
      </w:r>
      <w:r w:rsidRPr="006B2258">
        <w:t>представляется</w:t>
      </w:r>
      <w:r>
        <w:t xml:space="preserve"> </w:t>
      </w:r>
      <w:r w:rsidRPr="006B2258">
        <w:t>потенциальным</w:t>
      </w:r>
      <w:r>
        <w:t xml:space="preserve"> </w:t>
      </w:r>
      <w:r w:rsidRPr="006B2258">
        <w:t>поставщиком</w:t>
      </w:r>
      <w:r>
        <w:t xml:space="preserve"> </w:t>
      </w:r>
      <w:r w:rsidRPr="006B2258">
        <w:t>в</w:t>
      </w:r>
      <w:r>
        <w:t xml:space="preserve"> </w:t>
      </w:r>
      <w:r w:rsidRPr="006B2258">
        <w:t>прошитом</w:t>
      </w:r>
      <w:r>
        <w:t xml:space="preserve"> </w:t>
      </w:r>
      <w:r w:rsidRPr="006B2258">
        <w:t>виде,</w:t>
      </w:r>
      <w:r>
        <w:t xml:space="preserve"> </w:t>
      </w:r>
      <w:r w:rsidRPr="006B2258">
        <w:t>с</w:t>
      </w:r>
      <w:r>
        <w:t xml:space="preserve"> </w:t>
      </w:r>
      <w:r w:rsidRPr="006B2258">
        <w:t>пронумерованными</w:t>
      </w:r>
      <w:r>
        <w:t xml:space="preserve"> </w:t>
      </w:r>
      <w:r w:rsidRPr="006B2258">
        <w:t>страницами</w:t>
      </w:r>
      <w:r>
        <w:t xml:space="preserve"> </w:t>
      </w:r>
      <w:r w:rsidRPr="006B2258">
        <w:t>и</w:t>
      </w:r>
      <w:r>
        <w:t xml:space="preserve"> </w:t>
      </w:r>
      <w:r w:rsidRPr="006B2258">
        <w:t>последняя</w:t>
      </w:r>
      <w:r>
        <w:t xml:space="preserve"> </w:t>
      </w:r>
      <w:r w:rsidRPr="006B2258">
        <w:t>страница</w:t>
      </w:r>
      <w:r>
        <w:t xml:space="preserve"> </w:t>
      </w:r>
      <w:r w:rsidRPr="006B2258">
        <w:t>заверяется</w:t>
      </w:r>
      <w:r>
        <w:t xml:space="preserve"> </w:t>
      </w:r>
      <w:r w:rsidRPr="006B2258">
        <w:t>печатью.</w:t>
      </w:r>
    </w:p>
    <w:p w:rsidR="00FB03EE" w:rsidRPr="006B2258" w:rsidRDefault="00FB03EE" w:rsidP="00362197">
      <w:pPr>
        <w:numPr>
          <w:ilvl w:val="0"/>
          <w:numId w:val="36"/>
        </w:numPr>
        <w:ind w:left="0" w:firstLine="0"/>
        <w:jc w:val="both"/>
      </w:pPr>
      <w:proofErr w:type="gramStart"/>
      <w:r w:rsidRPr="006B2258">
        <w:t>Техническая</w:t>
      </w:r>
      <w:r>
        <w:t xml:space="preserve"> </w:t>
      </w:r>
      <w:r w:rsidRPr="006B2258">
        <w:t>спецификация</w:t>
      </w:r>
      <w:r>
        <w:t xml:space="preserve"> </w:t>
      </w:r>
      <w:r w:rsidRPr="006B2258">
        <w:t>тендерной</w:t>
      </w:r>
      <w:r>
        <w:t xml:space="preserve"> </w:t>
      </w:r>
      <w:r w:rsidRPr="006B2258">
        <w:t>заявки</w:t>
      </w:r>
      <w:r>
        <w:t xml:space="preserve"> </w:t>
      </w:r>
      <w:r w:rsidRPr="006B2258">
        <w:t>(в</w:t>
      </w:r>
      <w:r>
        <w:t xml:space="preserve"> </w:t>
      </w:r>
      <w:r w:rsidRPr="006B2258">
        <w:t>прошитом</w:t>
      </w:r>
      <w:r>
        <w:t xml:space="preserve"> </w:t>
      </w:r>
      <w:r w:rsidRPr="006B2258">
        <w:t>виде,</w:t>
      </w:r>
      <w:r>
        <w:t xml:space="preserve"> </w:t>
      </w:r>
      <w:r w:rsidRPr="006B2258">
        <w:t>с</w:t>
      </w:r>
      <w:r>
        <w:t xml:space="preserve"> </w:t>
      </w:r>
      <w:r w:rsidRPr="006B2258">
        <w:t>пронумерованными</w:t>
      </w:r>
      <w:r>
        <w:t xml:space="preserve"> </w:t>
      </w:r>
      <w:r w:rsidRPr="006B2258">
        <w:t>страницами,</w:t>
      </w:r>
      <w:r>
        <w:t xml:space="preserve"> </w:t>
      </w:r>
      <w:r w:rsidRPr="006B2258">
        <w:t>последняя</w:t>
      </w:r>
      <w:r>
        <w:t xml:space="preserve"> </w:t>
      </w:r>
      <w:r w:rsidRPr="006B2258">
        <w:t>из</w:t>
      </w:r>
      <w:r>
        <w:t xml:space="preserve"> </w:t>
      </w:r>
      <w:r w:rsidRPr="006B2258">
        <w:t>которых</w:t>
      </w:r>
      <w:r>
        <w:t xml:space="preserve"> </w:t>
      </w:r>
      <w:r w:rsidRPr="006B2258">
        <w:t>должна</w:t>
      </w:r>
      <w:r>
        <w:t xml:space="preserve"> </w:t>
      </w:r>
      <w:r w:rsidRPr="006B2258">
        <w:t>быть</w:t>
      </w:r>
      <w:r>
        <w:t xml:space="preserve"> </w:t>
      </w:r>
      <w:r w:rsidRPr="006B2258">
        <w:t>заверена</w:t>
      </w:r>
      <w:r>
        <w:t xml:space="preserve"> </w:t>
      </w:r>
      <w:r w:rsidRPr="006B2258">
        <w:t>подписью</w:t>
      </w:r>
      <w:r>
        <w:t xml:space="preserve"> </w:t>
      </w:r>
      <w:r w:rsidRPr="006B2258">
        <w:t>и</w:t>
      </w:r>
      <w:r>
        <w:t xml:space="preserve"> </w:t>
      </w:r>
      <w:r w:rsidRPr="006B2258">
        <w:t>печатью</w:t>
      </w:r>
      <w:r>
        <w:t xml:space="preserve"> </w:t>
      </w:r>
      <w:r w:rsidRPr="006B2258">
        <w:t>юридического</w:t>
      </w:r>
      <w:r>
        <w:t xml:space="preserve"> </w:t>
      </w:r>
      <w:r w:rsidRPr="006B2258">
        <w:t>лица</w:t>
      </w:r>
      <w:r>
        <w:t xml:space="preserve"> </w:t>
      </w:r>
      <w:r w:rsidRPr="006B2258">
        <w:t>или</w:t>
      </w:r>
      <w:r>
        <w:t xml:space="preserve"> </w:t>
      </w:r>
      <w:r w:rsidRPr="006B2258">
        <w:t>физического</w:t>
      </w:r>
      <w:r>
        <w:t xml:space="preserve"> </w:t>
      </w:r>
      <w:r w:rsidRPr="006B2258">
        <w:t>лица,</w:t>
      </w:r>
      <w:r>
        <w:t xml:space="preserve"> </w:t>
      </w:r>
      <w:r w:rsidRPr="006B2258">
        <w:t>осуществляющего</w:t>
      </w:r>
      <w:r>
        <w:t xml:space="preserve"> </w:t>
      </w:r>
      <w:r w:rsidRPr="006B2258">
        <w:t>предпринимательскую</w:t>
      </w:r>
      <w:r>
        <w:t xml:space="preserve"> </w:t>
      </w:r>
      <w:r w:rsidRPr="006B2258">
        <w:t>деятельность),</w:t>
      </w:r>
      <w:r>
        <w:t xml:space="preserve"> </w:t>
      </w:r>
      <w:r w:rsidRPr="006B2258">
        <w:t>оригинал</w:t>
      </w:r>
      <w:r>
        <w:t xml:space="preserve"> </w:t>
      </w:r>
      <w:r w:rsidRPr="006B2258">
        <w:t>гарантийного</w:t>
      </w:r>
      <w:r>
        <w:t xml:space="preserve"> </w:t>
      </w:r>
      <w:r w:rsidRPr="006B2258">
        <w:t>обеспечения</w:t>
      </w:r>
      <w:r>
        <w:t xml:space="preserve"> </w:t>
      </w:r>
      <w:r w:rsidRPr="006B2258">
        <w:t>прикладываются</w:t>
      </w:r>
      <w:r>
        <w:t xml:space="preserve"> </w:t>
      </w:r>
      <w:r w:rsidRPr="006B2258">
        <w:t>к</w:t>
      </w:r>
      <w:r>
        <w:t xml:space="preserve"> </w:t>
      </w:r>
      <w:r w:rsidRPr="006B2258">
        <w:t>тендерной</w:t>
      </w:r>
      <w:r>
        <w:t xml:space="preserve"> </w:t>
      </w:r>
      <w:r w:rsidRPr="006B2258">
        <w:t>заявке</w:t>
      </w:r>
      <w:r>
        <w:t xml:space="preserve"> </w:t>
      </w:r>
      <w:r w:rsidRPr="006B2258">
        <w:t>отдельно</w:t>
      </w:r>
      <w:r>
        <w:t xml:space="preserve"> </w:t>
      </w:r>
      <w:r w:rsidRPr="006B2258">
        <w:t>и</w:t>
      </w:r>
      <w:r>
        <w:t xml:space="preserve"> </w:t>
      </w:r>
      <w:r w:rsidRPr="006B2258">
        <w:t>запечатываются</w:t>
      </w:r>
      <w:r>
        <w:t xml:space="preserve"> </w:t>
      </w:r>
      <w:r w:rsidRPr="006B2258">
        <w:t>с</w:t>
      </w:r>
      <w:r>
        <w:t xml:space="preserve"> </w:t>
      </w:r>
      <w:r w:rsidRPr="006B2258">
        <w:t>тендерной</w:t>
      </w:r>
      <w:r>
        <w:t xml:space="preserve"> </w:t>
      </w:r>
      <w:r w:rsidRPr="006B2258">
        <w:t>заявкой</w:t>
      </w:r>
      <w:r>
        <w:t xml:space="preserve"> </w:t>
      </w:r>
      <w:r w:rsidRPr="006B2258">
        <w:t>в</w:t>
      </w:r>
      <w:r>
        <w:t xml:space="preserve"> </w:t>
      </w:r>
      <w:r w:rsidRPr="006B2258">
        <w:t>один</w:t>
      </w:r>
      <w:r>
        <w:t xml:space="preserve"> </w:t>
      </w:r>
      <w:r w:rsidRPr="006B2258">
        <w:t>конверт,</w:t>
      </w:r>
      <w:r>
        <w:t xml:space="preserve"> </w:t>
      </w:r>
      <w:r w:rsidRPr="006B2258">
        <w:t>оформленный</w:t>
      </w:r>
      <w:r>
        <w:t xml:space="preserve"> </w:t>
      </w:r>
      <w:r w:rsidRPr="006B2258">
        <w:t>в</w:t>
      </w:r>
      <w:r>
        <w:t xml:space="preserve"> </w:t>
      </w:r>
      <w:r w:rsidRPr="006B2258">
        <w:t>соответствии</w:t>
      </w:r>
      <w:r>
        <w:t xml:space="preserve"> </w:t>
      </w:r>
      <w:r w:rsidRPr="006B2258">
        <w:t>с</w:t>
      </w:r>
      <w:r>
        <w:t xml:space="preserve"> </w:t>
      </w:r>
      <w:r w:rsidRPr="006B2258">
        <w:t>п.</w:t>
      </w:r>
      <w:r>
        <w:t xml:space="preserve"> </w:t>
      </w:r>
      <w:r w:rsidR="00505771">
        <w:t>16</w:t>
      </w:r>
      <w:r>
        <w:t xml:space="preserve"> </w:t>
      </w:r>
      <w:r w:rsidRPr="006B2258">
        <w:t>настоящей</w:t>
      </w:r>
      <w:r>
        <w:t xml:space="preserve"> </w:t>
      </w:r>
      <w:r w:rsidRPr="006B2258">
        <w:t>тендерной</w:t>
      </w:r>
      <w:r>
        <w:t xml:space="preserve"> </w:t>
      </w:r>
      <w:r>
        <w:rPr>
          <w:lang w:val="kk-KZ"/>
        </w:rPr>
        <w:t>документации</w:t>
      </w:r>
      <w:r w:rsidRPr="006B2258">
        <w:t>.</w:t>
      </w:r>
      <w:proofErr w:type="gramEnd"/>
    </w:p>
    <w:p w:rsidR="00FB03EE" w:rsidRPr="006B2258" w:rsidRDefault="00FB03EE" w:rsidP="00362197">
      <w:pPr>
        <w:numPr>
          <w:ilvl w:val="0"/>
          <w:numId w:val="36"/>
        </w:numPr>
        <w:tabs>
          <w:tab w:val="left" w:pos="709"/>
        </w:tabs>
        <w:ind w:left="0" w:firstLine="0"/>
        <w:jc w:val="both"/>
      </w:pPr>
      <w:r w:rsidRPr="006B2258">
        <w:t>Тендерная</w:t>
      </w:r>
      <w:r>
        <w:t xml:space="preserve"> </w:t>
      </w:r>
      <w:r w:rsidRPr="006B2258">
        <w:t>заявка</w:t>
      </w:r>
      <w:r>
        <w:t xml:space="preserve"> </w:t>
      </w:r>
      <w:r w:rsidRPr="006B2258">
        <w:t>должна</w:t>
      </w:r>
      <w:r>
        <w:t xml:space="preserve"> </w:t>
      </w:r>
      <w:r w:rsidRPr="006B2258">
        <w:t>быть</w:t>
      </w:r>
      <w:r>
        <w:t xml:space="preserve"> </w:t>
      </w:r>
      <w:r w:rsidRPr="006B2258">
        <w:t>напечатана</w:t>
      </w:r>
      <w:r>
        <w:t xml:space="preserve"> </w:t>
      </w:r>
      <w:r w:rsidRPr="006B2258">
        <w:t>либо</w:t>
      </w:r>
      <w:r>
        <w:t xml:space="preserve"> </w:t>
      </w:r>
      <w:r w:rsidRPr="006B2258">
        <w:t>написана</w:t>
      </w:r>
      <w:r>
        <w:t xml:space="preserve"> </w:t>
      </w:r>
      <w:r w:rsidRPr="006B2258">
        <w:t>несмываемыми</w:t>
      </w:r>
      <w:r>
        <w:t xml:space="preserve"> </w:t>
      </w:r>
      <w:r w:rsidRPr="006B2258">
        <w:t>чернилами</w:t>
      </w:r>
      <w:r>
        <w:t xml:space="preserve"> </w:t>
      </w:r>
      <w:r w:rsidRPr="006B2258">
        <w:t>и</w:t>
      </w:r>
      <w:r>
        <w:t xml:space="preserve"> </w:t>
      </w:r>
      <w:r w:rsidRPr="006B2258">
        <w:t>подписана</w:t>
      </w:r>
      <w:r>
        <w:t xml:space="preserve"> </w:t>
      </w:r>
      <w:r w:rsidRPr="006B2258">
        <w:t>потенциальным</w:t>
      </w:r>
      <w:r>
        <w:t xml:space="preserve"> </w:t>
      </w:r>
      <w:r w:rsidRPr="006B2258">
        <w:t>поставщиком.</w:t>
      </w:r>
    </w:p>
    <w:p w:rsidR="00FB03EE" w:rsidRPr="006B2258" w:rsidRDefault="00FB03EE" w:rsidP="00362197">
      <w:pPr>
        <w:numPr>
          <w:ilvl w:val="0"/>
          <w:numId w:val="36"/>
        </w:numPr>
        <w:tabs>
          <w:tab w:val="left" w:pos="709"/>
        </w:tabs>
        <w:ind w:left="0" w:firstLine="0"/>
        <w:jc w:val="both"/>
      </w:pPr>
      <w:r w:rsidRPr="006B2258">
        <w:t>В</w:t>
      </w:r>
      <w:r>
        <w:t xml:space="preserve"> </w:t>
      </w:r>
      <w:r w:rsidRPr="006B2258">
        <w:t>тендерной</w:t>
      </w:r>
      <w:r>
        <w:t xml:space="preserve"> </w:t>
      </w:r>
      <w:r w:rsidRPr="006B2258">
        <w:t>заявке</w:t>
      </w:r>
      <w:r>
        <w:t xml:space="preserve"> </w:t>
      </w:r>
      <w:r w:rsidRPr="006B2258">
        <w:t>не</w:t>
      </w:r>
      <w:r>
        <w:t xml:space="preserve"> </w:t>
      </w:r>
      <w:r w:rsidRPr="006B2258">
        <w:t>должно</w:t>
      </w:r>
      <w:r>
        <w:t xml:space="preserve"> </w:t>
      </w:r>
      <w:r w:rsidRPr="006B2258">
        <w:t>быть</w:t>
      </w:r>
      <w:r>
        <w:t xml:space="preserve"> </w:t>
      </w:r>
      <w:r w:rsidRPr="006B2258">
        <w:t>никаких</w:t>
      </w:r>
      <w:r>
        <w:t xml:space="preserve"> </w:t>
      </w:r>
      <w:r w:rsidRPr="006B2258">
        <w:t>вставок</w:t>
      </w:r>
      <w:r>
        <w:t xml:space="preserve"> </w:t>
      </w:r>
      <w:r w:rsidRPr="006B2258">
        <w:t>между</w:t>
      </w:r>
      <w:r>
        <w:t xml:space="preserve"> </w:t>
      </w:r>
      <w:r w:rsidRPr="006B2258">
        <w:t>строками,</w:t>
      </w:r>
      <w:r>
        <w:t xml:space="preserve"> </w:t>
      </w:r>
      <w:r w:rsidRPr="006B2258">
        <w:t>подтирок</w:t>
      </w:r>
      <w:r>
        <w:t xml:space="preserve"> </w:t>
      </w:r>
      <w:r w:rsidRPr="006B2258">
        <w:t>или</w:t>
      </w:r>
      <w:r>
        <w:t xml:space="preserve"> </w:t>
      </w:r>
      <w:r w:rsidRPr="006B2258">
        <w:t>приписок,</w:t>
      </w:r>
      <w:r>
        <w:t xml:space="preserve"> </w:t>
      </w:r>
      <w:r w:rsidRPr="006B2258">
        <w:t>за</w:t>
      </w:r>
      <w:r>
        <w:t xml:space="preserve"> </w:t>
      </w:r>
      <w:r w:rsidRPr="006B2258">
        <w:t>исключением</w:t>
      </w:r>
      <w:r>
        <w:t xml:space="preserve"> </w:t>
      </w:r>
      <w:r w:rsidRPr="006B2258">
        <w:t>тех</w:t>
      </w:r>
      <w:r>
        <w:t xml:space="preserve"> </w:t>
      </w:r>
      <w:r w:rsidRPr="006B2258">
        <w:t>случаев,</w:t>
      </w:r>
      <w:r>
        <w:t xml:space="preserve"> </w:t>
      </w:r>
      <w:r w:rsidRPr="006B2258">
        <w:t>когда</w:t>
      </w:r>
      <w:r>
        <w:t xml:space="preserve"> </w:t>
      </w:r>
      <w:r w:rsidRPr="006B2258">
        <w:t>потенциальному</w:t>
      </w:r>
      <w:r>
        <w:t xml:space="preserve"> </w:t>
      </w:r>
      <w:r w:rsidRPr="006B2258">
        <w:t>поставщику</w:t>
      </w:r>
      <w:r>
        <w:t xml:space="preserve"> </w:t>
      </w:r>
      <w:r w:rsidRPr="006B2258">
        <w:t>необходимо</w:t>
      </w:r>
      <w:r>
        <w:t xml:space="preserve"> </w:t>
      </w:r>
      <w:r w:rsidRPr="006B2258">
        <w:t>исправить</w:t>
      </w:r>
      <w:r>
        <w:t xml:space="preserve"> </w:t>
      </w:r>
      <w:r w:rsidRPr="006B2258">
        <w:t>грамматические</w:t>
      </w:r>
      <w:r>
        <w:t xml:space="preserve"> </w:t>
      </w:r>
      <w:r w:rsidRPr="006B2258">
        <w:t>или</w:t>
      </w:r>
      <w:r>
        <w:t xml:space="preserve"> </w:t>
      </w:r>
      <w:r w:rsidRPr="006B2258">
        <w:t>арифметические</w:t>
      </w:r>
      <w:r>
        <w:t xml:space="preserve"> </w:t>
      </w:r>
      <w:r w:rsidRPr="006B2258">
        <w:t>ошибки.</w:t>
      </w:r>
    </w:p>
    <w:p w:rsidR="00FB03EE" w:rsidRPr="009A7BF4" w:rsidRDefault="00FB03EE" w:rsidP="00362197">
      <w:pPr>
        <w:numPr>
          <w:ilvl w:val="0"/>
          <w:numId w:val="36"/>
        </w:numPr>
        <w:tabs>
          <w:tab w:val="left" w:pos="709"/>
        </w:tabs>
        <w:ind w:left="0" w:firstLine="0"/>
        <w:jc w:val="both"/>
        <w:rPr>
          <w:b/>
          <w:color w:val="FF0000"/>
        </w:rPr>
      </w:pPr>
      <w:r w:rsidRPr="006B2258">
        <w:t>Потенциальный</w:t>
      </w:r>
      <w:r>
        <w:t xml:space="preserve"> </w:t>
      </w:r>
      <w:r w:rsidRPr="006B2258">
        <w:t>поставщик</w:t>
      </w:r>
      <w:r>
        <w:t xml:space="preserve"> </w:t>
      </w:r>
      <w:r w:rsidRPr="006B2258">
        <w:t>запечатывает</w:t>
      </w:r>
      <w:r>
        <w:t xml:space="preserve"> </w:t>
      </w:r>
      <w:r w:rsidRPr="006B2258">
        <w:t>тендерную</w:t>
      </w:r>
      <w:r>
        <w:t xml:space="preserve"> </w:t>
      </w:r>
      <w:r w:rsidRPr="006B2258">
        <w:t>заявку</w:t>
      </w:r>
      <w:r>
        <w:t xml:space="preserve"> </w:t>
      </w:r>
      <w:r w:rsidRPr="006B2258">
        <w:t>в</w:t>
      </w:r>
      <w:r>
        <w:t xml:space="preserve"> </w:t>
      </w:r>
      <w:r w:rsidRPr="006B2258">
        <w:t>конверт.</w:t>
      </w:r>
      <w:r>
        <w:t xml:space="preserve"> </w:t>
      </w:r>
      <w:r w:rsidRPr="006B2258">
        <w:t>На</w:t>
      </w:r>
      <w:r>
        <w:t xml:space="preserve"> </w:t>
      </w:r>
      <w:r w:rsidRPr="006B2258">
        <w:t>конверте</w:t>
      </w:r>
      <w:r>
        <w:t xml:space="preserve"> </w:t>
      </w:r>
      <w:r w:rsidRPr="006B2258">
        <w:t>должны</w:t>
      </w:r>
      <w:r>
        <w:t xml:space="preserve"> </w:t>
      </w:r>
      <w:r w:rsidRPr="006B2258">
        <w:t>быть</w:t>
      </w:r>
      <w:r>
        <w:t xml:space="preserve"> </w:t>
      </w:r>
      <w:r w:rsidRPr="006B2258">
        <w:t>указаны</w:t>
      </w:r>
      <w:r>
        <w:t xml:space="preserve"> </w:t>
      </w:r>
      <w:r w:rsidRPr="006B2258">
        <w:t>наименование</w:t>
      </w:r>
      <w:r>
        <w:t xml:space="preserve"> </w:t>
      </w:r>
      <w:r w:rsidRPr="006B2258">
        <w:t>и</w:t>
      </w:r>
      <w:r>
        <w:t xml:space="preserve"> </w:t>
      </w:r>
      <w:r w:rsidRPr="006B2258">
        <w:t>юридический</w:t>
      </w:r>
      <w:r>
        <w:t xml:space="preserve"> </w:t>
      </w:r>
      <w:r w:rsidRPr="006B2258">
        <w:t>адрес</w:t>
      </w:r>
      <w:r>
        <w:t xml:space="preserve"> </w:t>
      </w:r>
      <w:r w:rsidRPr="006B2258">
        <w:t>потенциального</w:t>
      </w:r>
      <w:r>
        <w:t xml:space="preserve"> </w:t>
      </w:r>
      <w:r w:rsidRPr="006B2258">
        <w:t>поставщика.</w:t>
      </w:r>
      <w:r>
        <w:t xml:space="preserve"> </w:t>
      </w:r>
      <w:proofErr w:type="gramStart"/>
      <w:r w:rsidRPr="006B2258">
        <w:t>Конверт</w:t>
      </w:r>
      <w:r>
        <w:t xml:space="preserve"> </w:t>
      </w:r>
      <w:r w:rsidRPr="006B2258">
        <w:t>должен</w:t>
      </w:r>
      <w:r>
        <w:t xml:space="preserve"> </w:t>
      </w:r>
      <w:r w:rsidRPr="006B2258">
        <w:t>быть</w:t>
      </w:r>
      <w:r>
        <w:t xml:space="preserve"> </w:t>
      </w:r>
      <w:r w:rsidRPr="006B2258">
        <w:t>адресован</w:t>
      </w:r>
      <w:r>
        <w:t xml:space="preserve"> </w:t>
      </w:r>
      <w:r w:rsidRPr="006B2258">
        <w:t>организатору</w:t>
      </w:r>
      <w:r>
        <w:t xml:space="preserve"> </w:t>
      </w:r>
      <w:r w:rsidRPr="006B2258">
        <w:t>тендера</w:t>
      </w:r>
      <w:r>
        <w:t xml:space="preserve"> </w:t>
      </w:r>
      <w:r w:rsidRPr="006B2258">
        <w:t>по</w:t>
      </w:r>
      <w:r>
        <w:t xml:space="preserve"> </w:t>
      </w:r>
      <w:r w:rsidRPr="006B2258">
        <w:t>адресу:</w:t>
      </w:r>
      <w:r>
        <w:t xml:space="preserve"> </w:t>
      </w:r>
      <w:r w:rsidRPr="006B2258">
        <w:rPr>
          <w:b/>
        </w:rPr>
        <w:t>08000</w:t>
      </w:r>
      <w:r>
        <w:rPr>
          <w:b/>
        </w:rPr>
        <w:t>7</w:t>
      </w:r>
      <w:r w:rsidRPr="006B2258">
        <w:rPr>
          <w:b/>
        </w:rPr>
        <w:t>,</w:t>
      </w:r>
      <w:r>
        <w:rPr>
          <w:b/>
        </w:rPr>
        <w:t xml:space="preserve"> </w:t>
      </w:r>
      <w:r w:rsidRPr="006B2258">
        <w:rPr>
          <w:b/>
        </w:rPr>
        <w:t>г.</w:t>
      </w:r>
      <w:r>
        <w:rPr>
          <w:b/>
        </w:rPr>
        <w:t xml:space="preserve"> </w:t>
      </w:r>
      <w:proofErr w:type="spellStart"/>
      <w:r w:rsidRPr="006B2258">
        <w:rPr>
          <w:b/>
        </w:rPr>
        <w:t>Тараз</w:t>
      </w:r>
      <w:proofErr w:type="spellEnd"/>
      <w:r w:rsidRPr="006B2258">
        <w:rPr>
          <w:b/>
        </w:rPr>
        <w:t>,</w:t>
      </w:r>
      <w:r>
        <w:rPr>
          <w:b/>
        </w:rPr>
        <w:t xml:space="preserve"> микрорайон </w:t>
      </w:r>
      <w:r w:rsidR="00362197">
        <w:rPr>
          <w:b/>
        </w:rPr>
        <w:t>«</w:t>
      </w:r>
      <w:proofErr w:type="spellStart"/>
      <w:r>
        <w:rPr>
          <w:b/>
        </w:rPr>
        <w:t>Салтанат</w:t>
      </w:r>
      <w:proofErr w:type="spellEnd"/>
      <w:r w:rsidR="00362197">
        <w:rPr>
          <w:b/>
        </w:rPr>
        <w:t>»</w:t>
      </w:r>
      <w:r w:rsidRPr="006B2258">
        <w:rPr>
          <w:b/>
        </w:rPr>
        <w:t>,</w:t>
      </w:r>
      <w:r>
        <w:rPr>
          <w:b/>
        </w:rPr>
        <w:t xml:space="preserve"> </w:t>
      </w:r>
      <w:r w:rsidR="00235DD8">
        <w:rPr>
          <w:b/>
        </w:rPr>
        <w:t>здание 37</w:t>
      </w:r>
      <w:r>
        <w:rPr>
          <w:b/>
        </w:rPr>
        <w:t xml:space="preserve">, </w:t>
      </w:r>
      <w:r w:rsidRPr="006B2258">
        <w:rPr>
          <w:b/>
        </w:rPr>
        <w:t>3-й</w:t>
      </w:r>
      <w:r>
        <w:rPr>
          <w:b/>
        </w:rPr>
        <w:t xml:space="preserve"> </w:t>
      </w:r>
      <w:r w:rsidRPr="006B2258">
        <w:rPr>
          <w:b/>
        </w:rPr>
        <w:t>этаж,</w:t>
      </w:r>
      <w:r>
        <w:rPr>
          <w:b/>
        </w:rPr>
        <w:t xml:space="preserve"> </w:t>
      </w:r>
      <w:r w:rsidRPr="006B2258">
        <w:rPr>
          <w:b/>
        </w:rPr>
        <w:t>кабинет</w:t>
      </w:r>
      <w:r>
        <w:rPr>
          <w:b/>
        </w:rPr>
        <w:t xml:space="preserve"> </w:t>
      </w:r>
      <w:r w:rsidRPr="006B2258">
        <w:rPr>
          <w:b/>
        </w:rPr>
        <w:t>№</w:t>
      </w:r>
      <w:r>
        <w:rPr>
          <w:b/>
        </w:rPr>
        <w:t xml:space="preserve"> </w:t>
      </w:r>
      <w:r w:rsidRPr="006B2258">
        <w:rPr>
          <w:b/>
        </w:rPr>
        <w:t>3</w:t>
      </w:r>
      <w:r>
        <w:rPr>
          <w:b/>
        </w:rPr>
        <w:t xml:space="preserve">02 </w:t>
      </w:r>
      <w:r w:rsidRPr="006B2258">
        <w:rPr>
          <w:b/>
        </w:rPr>
        <w:t>и</w:t>
      </w:r>
      <w:r>
        <w:rPr>
          <w:b/>
        </w:rPr>
        <w:t xml:space="preserve"> </w:t>
      </w:r>
      <w:r w:rsidRPr="006B2258">
        <w:rPr>
          <w:b/>
        </w:rPr>
        <w:t>содержать</w:t>
      </w:r>
      <w:r>
        <w:rPr>
          <w:b/>
        </w:rPr>
        <w:t xml:space="preserve"> </w:t>
      </w:r>
      <w:r w:rsidRPr="006B2258">
        <w:rPr>
          <w:b/>
        </w:rPr>
        <w:t>слова</w:t>
      </w:r>
      <w:r>
        <w:rPr>
          <w:b/>
        </w:rPr>
        <w:t xml:space="preserve"> </w:t>
      </w:r>
      <w:r w:rsidRPr="004A6A28">
        <w:rPr>
          <w:b/>
          <w:lang w:val="kk-KZ"/>
        </w:rPr>
        <w:t xml:space="preserve">«Тендер по закупке </w:t>
      </w:r>
      <w:r>
        <w:rPr>
          <w:b/>
          <w:lang w:val="kk-KZ"/>
        </w:rPr>
        <w:t>медицинской техники</w:t>
      </w:r>
      <w:r w:rsidRPr="004A6A28">
        <w:rPr>
          <w:b/>
          <w:lang w:val="kk-KZ"/>
        </w:rPr>
        <w:t xml:space="preserve"> в рамках</w:t>
      </w:r>
      <w:r>
        <w:rPr>
          <w:b/>
          <w:lang w:val="kk-KZ"/>
        </w:rPr>
        <w:t xml:space="preserve"> </w:t>
      </w:r>
      <w:r w:rsidRPr="004A6A28">
        <w:rPr>
          <w:b/>
          <w:lang w:val="kk-KZ"/>
        </w:rPr>
        <w:t xml:space="preserve">гарантированного объема бесплатной медицинской помощи для </w:t>
      </w:r>
      <w:r w:rsidRPr="00563838">
        <w:rPr>
          <w:b/>
          <w:lang w:val="kk-KZ"/>
        </w:rPr>
        <w:t xml:space="preserve">Государственного коммунального предприятие на праве хозяйственного ведения «Городская поликлиника № 2 управления </w:t>
      </w:r>
      <w:r w:rsidRPr="009A7BF4">
        <w:rPr>
          <w:b/>
          <w:lang w:val="kk-KZ"/>
        </w:rPr>
        <w:t>здравоохранения акимата Жамбылской области» на 20</w:t>
      </w:r>
      <w:r>
        <w:rPr>
          <w:b/>
          <w:lang w:val="kk-KZ"/>
        </w:rPr>
        <w:t>2</w:t>
      </w:r>
      <w:r w:rsidR="00235DD8">
        <w:rPr>
          <w:b/>
          <w:lang w:val="kk-KZ"/>
        </w:rPr>
        <w:t>4</w:t>
      </w:r>
      <w:r w:rsidRPr="009A7BF4">
        <w:rPr>
          <w:b/>
          <w:lang w:val="kk-KZ"/>
        </w:rPr>
        <w:t xml:space="preserve"> год»</w:t>
      </w:r>
      <w:r w:rsidRPr="009A7BF4">
        <w:rPr>
          <w:b/>
        </w:rPr>
        <w:t xml:space="preserve"> и «Не вскрывать до </w:t>
      </w:r>
      <w:r>
        <w:rPr>
          <w:b/>
        </w:rPr>
        <w:t>11</w:t>
      </w:r>
      <w:r w:rsidRPr="009A7BF4">
        <w:rPr>
          <w:b/>
        </w:rPr>
        <w:t>:</w:t>
      </w:r>
      <w:r>
        <w:rPr>
          <w:b/>
        </w:rPr>
        <w:t>0</w:t>
      </w:r>
      <w:r w:rsidRPr="009A7BF4">
        <w:rPr>
          <w:b/>
        </w:rPr>
        <w:t>0 часов</w:t>
      </w:r>
      <w:proofErr w:type="gramEnd"/>
      <w:r w:rsidRPr="009A7BF4">
        <w:rPr>
          <w:b/>
        </w:rPr>
        <w:t xml:space="preserve"> </w:t>
      </w:r>
      <w:r w:rsidR="00100B3D">
        <w:rPr>
          <w:b/>
        </w:rPr>
        <w:t>27</w:t>
      </w:r>
      <w:r w:rsidR="00362197">
        <w:rPr>
          <w:b/>
        </w:rPr>
        <w:t xml:space="preserve"> мая</w:t>
      </w:r>
      <w:r w:rsidR="00235DD8">
        <w:rPr>
          <w:b/>
        </w:rPr>
        <w:t xml:space="preserve"> </w:t>
      </w:r>
      <w:r w:rsidR="0031471A">
        <w:rPr>
          <w:b/>
          <w:lang w:val="kk-KZ"/>
        </w:rPr>
        <w:t>202</w:t>
      </w:r>
      <w:r w:rsidR="00235DD8">
        <w:rPr>
          <w:b/>
          <w:lang w:val="kk-KZ"/>
        </w:rPr>
        <w:t>4</w:t>
      </w:r>
      <w:r w:rsidRPr="009A7BF4">
        <w:rPr>
          <w:b/>
        </w:rPr>
        <w:t xml:space="preserve"> года». </w:t>
      </w:r>
      <w:r>
        <w:rPr>
          <w:b/>
          <w:lang w:val="kk-KZ"/>
        </w:rPr>
        <w:t xml:space="preserve">  </w:t>
      </w:r>
    </w:p>
    <w:p w:rsidR="00FB03EE" w:rsidRPr="00500516" w:rsidRDefault="00FB03EE" w:rsidP="002F094D">
      <w:pPr>
        <w:tabs>
          <w:tab w:val="left" w:pos="1134"/>
        </w:tabs>
        <w:jc w:val="both"/>
        <w:rPr>
          <w:b/>
          <w:color w:val="FF0000"/>
        </w:rPr>
      </w:pPr>
      <w:r w:rsidRPr="009A7BF4">
        <w:rPr>
          <w:b/>
        </w:rPr>
        <w:lastRenderedPageBreak/>
        <w:t xml:space="preserve">Конверты с тендерными заявками принимаются до </w:t>
      </w:r>
      <w:r>
        <w:rPr>
          <w:b/>
        </w:rPr>
        <w:t>10</w:t>
      </w:r>
      <w:r w:rsidRPr="009A7BF4">
        <w:rPr>
          <w:b/>
        </w:rPr>
        <w:t xml:space="preserve">:00 часов </w:t>
      </w:r>
      <w:r w:rsidR="00100B3D">
        <w:rPr>
          <w:b/>
        </w:rPr>
        <w:t>27</w:t>
      </w:r>
      <w:r w:rsidR="00362197">
        <w:rPr>
          <w:b/>
        </w:rPr>
        <w:t xml:space="preserve"> мая</w:t>
      </w:r>
      <w:r w:rsidR="00B83C2D">
        <w:rPr>
          <w:b/>
        </w:rPr>
        <w:t xml:space="preserve"> </w:t>
      </w:r>
      <w:r w:rsidR="008329C6">
        <w:rPr>
          <w:b/>
        </w:rPr>
        <w:t xml:space="preserve"> 202</w:t>
      </w:r>
      <w:r w:rsidR="00B83C2D">
        <w:rPr>
          <w:b/>
        </w:rPr>
        <w:t>4</w:t>
      </w:r>
      <w:r w:rsidR="008329C6">
        <w:rPr>
          <w:b/>
        </w:rPr>
        <w:t xml:space="preserve"> </w:t>
      </w:r>
      <w:r w:rsidRPr="009A7BF4">
        <w:rPr>
          <w:b/>
        </w:rPr>
        <w:t>года.</w:t>
      </w:r>
      <w:r w:rsidRPr="00500516">
        <w:rPr>
          <w:b/>
          <w:color w:val="FF0000"/>
        </w:rPr>
        <w:t xml:space="preserve"> </w:t>
      </w:r>
    </w:p>
    <w:p w:rsidR="00FB03EE" w:rsidRPr="006B2258" w:rsidRDefault="00FB03EE" w:rsidP="00362197">
      <w:pPr>
        <w:numPr>
          <w:ilvl w:val="0"/>
          <w:numId w:val="36"/>
        </w:numPr>
        <w:tabs>
          <w:tab w:val="left" w:pos="1134"/>
        </w:tabs>
        <w:ind w:left="0" w:firstLine="0"/>
        <w:jc w:val="both"/>
      </w:pPr>
      <w:proofErr w:type="gramStart"/>
      <w:r w:rsidRPr="006B2258">
        <w:t>Потенциальный</w:t>
      </w:r>
      <w:r>
        <w:t xml:space="preserve"> </w:t>
      </w:r>
      <w:r w:rsidRPr="006B2258">
        <w:t>поставщик</w:t>
      </w:r>
      <w:r>
        <w:t xml:space="preserve"> </w:t>
      </w:r>
      <w:r w:rsidRPr="006B2258">
        <w:t>при</w:t>
      </w:r>
      <w:r>
        <w:t xml:space="preserve"> </w:t>
      </w:r>
      <w:r w:rsidRPr="006B2258">
        <w:t>представлении</w:t>
      </w:r>
      <w:r>
        <w:t xml:space="preserve"> </w:t>
      </w:r>
      <w:r w:rsidRPr="006B2258">
        <w:t>тендерной</w:t>
      </w:r>
      <w:r>
        <w:t xml:space="preserve"> </w:t>
      </w:r>
      <w:r w:rsidRPr="006B2258">
        <w:t>заявки,</w:t>
      </w:r>
      <w:r>
        <w:t xml:space="preserve"> </w:t>
      </w:r>
      <w:r w:rsidRPr="006B2258">
        <w:t>одновременно</w:t>
      </w:r>
      <w:r>
        <w:t xml:space="preserve"> </w:t>
      </w:r>
      <w:r w:rsidRPr="006B2258">
        <w:t>вносит</w:t>
      </w:r>
      <w:r>
        <w:t xml:space="preserve"> </w:t>
      </w:r>
      <w:r w:rsidRPr="006B2258">
        <w:t>гарантийное</w:t>
      </w:r>
      <w:r>
        <w:t xml:space="preserve"> </w:t>
      </w:r>
      <w:r w:rsidRPr="006B2258">
        <w:t>обеспечение</w:t>
      </w:r>
      <w:r>
        <w:t xml:space="preserve"> </w:t>
      </w:r>
      <w:r w:rsidRPr="006B2258">
        <w:t>в</w:t>
      </w:r>
      <w:r>
        <w:t xml:space="preserve"> </w:t>
      </w:r>
      <w:r w:rsidRPr="006B2258">
        <w:t>размере</w:t>
      </w:r>
      <w:r>
        <w:t xml:space="preserve"> одного </w:t>
      </w:r>
      <w:r w:rsidRPr="006B2258">
        <w:t>процент</w:t>
      </w:r>
      <w:r>
        <w:t xml:space="preserve">а </w:t>
      </w:r>
      <w:r w:rsidRPr="006B2258">
        <w:t>от</w:t>
      </w:r>
      <w:r>
        <w:t xml:space="preserve"> </w:t>
      </w:r>
      <w:r w:rsidRPr="006B2258">
        <w:t>суммы,</w:t>
      </w:r>
      <w:r>
        <w:t xml:space="preserve"> </w:t>
      </w:r>
      <w:r w:rsidRPr="006B2258">
        <w:t>выделенной</w:t>
      </w:r>
      <w:r>
        <w:t xml:space="preserve"> </w:t>
      </w:r>
      <w:r w:rsidRPr="006B2258">
        <w:t>для</w:t>
      </w:r>
      <w:r>
        <w:t xml:space="preserve"> </w:t>
      </w:r>
      <w:r w:rsidRPr="006B2258">
        <w:t>закупа</w:t>
      </w:r>
      <w:r>
        <w:t xml:space="preserve"> </w:t>
      </w:r>
      <w:r w:rsidRPr="006B2258">
        <w:t>медицинской</w:t>
      </w:r>
      <w:r>
        <w:t xml:space="preserve"> </w:t>
      </w:r>
      <w:r w:rsidRPr="006B2258">
        <w:t>техники,</w:t>
      </w:r>
      <w:r>
        <w:t xml:space="preserve"> </w:t>
      </w:r>
      <w:r w:rsidRPr="006B2258">
        <w:t>предложенных</w:t>
      </w:r>
      <w:r>
        <w:t xml:space="preserve"> </w:t>
      </w:r>
      <w:r w:rsidRPr="006B2258">
        <w:t>в</w:t>
      </w:r>
      <w:r>
        <w:t xml:space="preserve"> </w:t>
      </w:r>
      <w:r w:rsidRPr="006B2258">
        <w:t>его</w:t>
      </w:r>
      <w:r>
        <w:t xml:space="preserve"> </w:t>
      </w:r>
      <w:r w:rsidRPr="006B2258">
        <w:t>тендерной</w:t>
      </w:r>
      <w:r>
        <w:t xml:space="preserve"> </w:t>
      </w:r>
      <w:r w:rsidRPr="006B2258">
        <w:t>заявке</w:t>
      </w:r>
      <w:r>
        <w:t xml:space="preserve"> </w:t>
      </w:r>
      <w:r w:rsidRPr="006B2258">
        <w:t>в</w:t>
      </w:r>
      <w:r>
        <w:t xml:space="preserve"> </w:t>
      </w:r>
      <w:r w:rsidRPr="006B2258">
        <w:t>форме,</w:t>
      </w:r>
      <w:r>
        <w:t xml:space="preserve"> </w:t>
      </w:r>
      <w:r w:rsidRPr="006B2258">
        <w:t>способом</w:t>
      </w:r>
      <w:r>
        <w:t xml:space="preserve"> </w:t>
      </w:r>
      <w:r w:rsidRPr="006B2258">
        <w:t>и</w:t>
      </w:r>
      <w:r>
        <w:t xml:space="preserve"> </w:t>
      </w:r>
      <w:r w:rsidRPr="006B2258">
        <w:t>на</w:t>
      </w:r>
      <w:r>
        <w:t xml:space="preserve"> </w:t>
      </w:r>
      <w:r w:rsidRPr="006B2258">
        <w:t>условиях,</w:t>
      </w:r>
      <w:r>
        <w:t xml:space="preserve"> </w:t>
      </w:r>
      <w:r w:rsidRPr="006B2258">
        <w:t>предусмотренных</w:t>
      </w:r>
      <w:r>
        <w:t xml:space="preserve"> </w:t>
      </w:r>
      <w:r w:rsidRPr="006B2258">
        <w:t>в</w:t>
      </w:r>
      <w:r>
        <w:t xml:space="preserve"> </w:t>
      </w:r>
      <w:r w:rsidRPr="006B2258">
        <w:t>тендерной</w:t>
      </w:r>
      <w:r>
        <w:t xml:space="preserve"> </w:t>
      </w:r>
      <w:r w:rsidRPr="006B2258">
        <w:t>документации.</w:t>
      </w:r>
      <w:proofErr w:type="gramEnd"/>
    </w:p>
    <w:p w:rsidR="00FB03EE" w:rsidRPr="006F78DA" w:rsidRDefault="00FB03EE" w:rsidP="00362197">
      <w:pPr>
        <w:numPr>
          <w:ilvl w:val="0"/>
          <w:numId w:val="36"/>
        </w:numPr>
        <w:tabs>
          <w:tab w:val="left" w:pos="1134"/>
        </w:tabs>
        <w:ind w:left="0" w:firstLine="0"/>
        <w:jc w:val="both"/>
      </w:pPr>
      <w:r w:rsidRPr="006F78DA">
        <w:t>Гарантийное обеспечение тендерной заявки может представляться в виде:</w:t>
      </w:r>
    </w:p>
    <w:p w:rsidR="0031471A" w:rsidRPr="00235DD8" w:rsidRDefault="00FB03EE" w:rsidP="002F094D">
      <w:pPr>
        <w:rPr>
          <w:b/>
          <w:bCs/>
          <w:sz w:val="32"/>
          <w:szCs w:val="32"/>
          <w:lang w:val="kk-KZ"/>
        </w:rPr>
      </w:pPr>
      <w:r w:rsidRPr="006F78DA">
        <w:t xml:space="preserve">залога денег, размещаемых в </w:t>
      </w:r>
      <w:r w:rsidRPr="00235DD8">
        <w:rPr>
          <w:b/>
        </w:rPr>
        <w:t xml:space="preserve">банке по следующим реквизитам </w:t>
      </w:r>
    </w:p>
    <w:p w:rsidR="0031471A" w:rsidRPr="00235DD8" w:rsidRDefault="0031471A" w:rsidP="002F094D">
      <w:pPr>
        <w:rPr>
          <w:b/>
          <w:bCs/>
          <w:lang w:val="kk-KZ"/>
        </w:rPr>
      </w:pPr>
      <w:r w:rsidRPr="00235DD8">
        <w:rPr>
          <w:b/>
          <w:bCs/>
          <w:lang w:val="kk-KZ"/>
        </w:rPr>
        <w:t>БИН 011040001715</w:t>
      </w:r>
    </w:p>
    <w:p w:rsidR="0031471A" w:rsidRPr="00235DD8" w:rsidRDefault="0031471A" w:rsidP="002F094D">
      <w:pPr>
        <w:rPr>
          <w:b/>
          <w:bCs/>
          <w:lang w:val="kk-KZ"/>
        </w:rPr>
      </w:pPr>
      <w:r w:rsidRPr="00235DD8">
        <w:rPr>
          <w:b/>
          <w:bCs/>
          <w:lang w:val="kk-KZ"/>
        </w:rPr>
        <w:t xml:space="preserve">ИИК </w:t>
      </w:r>
      <w:r w:rsidRPr="00235DD8">
        <w:rPr>
          <w:rFonts w:eastAsia="Arial Unicode MS"/>
          <w:b/>
          <w:bCs/>
          <w:lang w:val="kk-KZ" w:eastAsia="ar-SA"/>
        </w:rPr>
        <w:t>KZ8584913KZ002330071</w:t>
      </w:r>
      <w:r w:rsidRPr="00235DD8">
        <w:rPr>
          <w:b/>
          <w:bCs/>
          <w:lang w:val="kk-KZ"/>
        </w:rPr>
        <w:t xml:space="preserve"> </w:t>
      </w:r>
    </w:p>
    <w:p w:rsidR="0031471A" w:rsidRPr="00235DD8" w:rsidRDefault="0031471A" w:rsidP="002F094D">
      <w:pPr>
        <w:rPr>
          <w:b/>
          <w:bCs/>
          <w:lang w:val="kk-KZ"/>
        </w:rPr>
      </w:pPr>
      <w:r w:rsidRPr="00235DD8">
        <w:rPr>
          <w:b/>
          <w:bCs/>
          <w:lang w:val="kk-KZ"/>
        </w:rPr>
        <w:t xml:space="preserve">БИК  </w:t>
      </w:r>
      <w:r w:rsidRPr="00235DD8">
        <w:rPr>
          <w:rFonts w:eastAsia="Arial Unicode MS"/>
          <w:b/>
          <w:color w:val="000000"/>
          <w:lang w:val="kk-KZ"/>
        </w:rPr>
        <w:t>NURSKZKX</w:t>
      </w:r>
    </w:p>
    <w:p w:rsidR="0031471A" w:rsidRPr="00235DD8" w:rsidRDefault="0031471A" w:rsidP="002F094D">
      <w:pPr>
        <w:rPr>
          <w:rFonts w:eastAsia="Arial Unicode MS"/>
          <w:b/>
          <w:color w:val="000000"/>
          <w:lang w:val="kk-KZ"/>
        </w:rPr>
      </w:pPr>
      <w:r w:rsidRPr="00235DD8">
        <w:rPr>
          <w:rFonts w:eastAsia="Arial Unicode MS"/>
          <w:b/>
          <w:color w:val="000000"/>
          <w:lang w:val="kk-KZ"/>
        </w:rPr>
        <w:t>ФАО «Нурбанк»</w:t>
      </w:r>
    </w:p>
    <w:p w:rsidR="00FB03EE" w:rsidRPr="006F78DA" w:rsidRDefault="00FB03EE" w:rsidP="00235DD8">
      <w:pPr>
        <w:numPr>
          <w:ilvl w:val="0"/>
          <w:numId w:val="13"/>
        </w:numPr>
        <w:tabs>
          <w:tab w:val="left" w:pos="567"/>
          <w:tab w:val="left" w:pos="1134"/>
        </w:tabs>
        <w:ind w:left="0" w:firstLine="0"/>
        <w:jc w:val="both"/>
      </w:pPr>
      <w:r w:rsidRPr="009761D7">
        <w:rPr>
          <w:lang w:val="kk-KZ"/>
        </w:rPr>
        <w:t xml:space="preserve"> </w:t>
      </w:r>
      <w:r w:rsidRPr="006F78DA">
        <w:t>назначение платежа – обеспечение тендерной заявки.</w:t>
      </w:r>
    </w:p>
    <w:p w:rsidR="00FB03EE" w:rsidRPr="006F78DA" w:rsidRDefault="00235DD8" w:rsidP="00235DD8">
      <w:pPr>
        <w:numPr>
          <w:ilvl w:val="0"/>
          <w:numId w:val="13"/>
        </w:numPr>
        <w:tabs>
          <w:tab w:val="left" w:pos="567"/>
          <w:tab w:val="left" w:pos="1134"/>
        </w:tabs>
        <w:ind w:left="0" w:firstLine="0"/>
        <w:jc w:val="both"/>
      </w:pPr>
      <w:r>
        <w:t xml:space="preserve"> </w:t>
      </w:r>
      <w:r w:rsidR="00FB03EE" w:rsidRPr="006F78DA">
        <w:t>банковской гарантии согласно приложению 6 к настоящей тендерной документации.</w:t>
      </w:r>
    </w:p>
    <w:p w:rsidR="00FB03EE" w:rsidRPr="006B2258" w:rsidRDefault="00FB03EE" w:rsidP="00362197">
      <w:pPr>
        <w:numPr>
          <w:ilvl w:val="0"/>
          <w:numId w:val="36"/>
        </w:numPr>
        <w:tabs>
          <w:tab w:val="left" w:pos="567"/>
          <w:tab w:val="left" w:pos="1134"/>
        </w:tabs>
        <w:ind w:left="0" w:firstLine="0"/>
        <w:jc w:val="both"/>
      </w:pPr>
      <w:r w:rsidRPr="006B2258">
        <w:t>Срок</w:t>
      </w:r>
      <w:r>
        <w:t xml:space="preserve"> </w:t>
      </w:r>
      <w:r w:rsidRPr="006B2258">
        <w:t>действия</w:t>
      </w:r>
      <w:r>
        <w:t xml:space="preserve"> </w:t>
      </w:r>
      <w:r w:rsidRPr="006B2258">
        <w:t>гарантийного</w:t>
      </w:r>
      <w:r>
        <w:t xml:space="preserve"> </w:t>
      </w:r>
      <w:r w:rsidRPr="006B2258">
        <w:t>обеспечения</w:t>
      </w:r>
      <w:r>
        <w:t xml:space="preserve"> </w:t>
      </w:r>
      <w:r w:rsidRPr="006B2258">
        <w:t>тендерной</w:t>
      </w:r>
      <w:r>
        <w:t xml:space="preserve"> </w:t>
      </w:r>
      <w:r w:rsidRPr="006B2258">
        <w:t>заявки</w:t>
      </w:r>
      <w:r>
        <w:t xml:space="preserve"> </w:t>
      </w:r>
      <w:r w:rsidRPr="006B2258">
        <w:t>должен</w:t>
      </w:r>
      <w:r>
        <w:t xml:space="preserve"> </w:t>
      </w:r>
      <w:r w:rsidRPr="006B2258">
        <w:t>быть</w:t>
      </w:r>
      <w:r>
        <w:t xml:space="preserve"> </w:t>
      </w:r>
      <w:r w:rsidRPr="006B2258">
        <w:t>не</w:t>
      </w:r>
      <w:r>
        <w:t xml:space="preserve"> </w:t>
      </w:r>
      <w:r w:rsidRPr="006B2258">
        <w:t>менее</w:t>
      </w:r>
      <w:r>
        <w:t xml:space="preserve"> </w:t>
      </w:r>
      <w:r w:rsidRPr="006B2258">
        <w:t>срока</w:t>
      </w:r>
      <w:r>
        <w:t xml:space="preserve"> </w:t>
      </w:r>
      <w:r w:rsidRPr="006B2258">
        <w:t>действия</w:t>
      </w:r>
      <w:r>
        <w:t xml:space="preserve"> </w:t>
      </w:r>
      <w:r w:rsidRPr="006B2258">
        <w:t>тендерной</w:t>
      </w:r>
      <w:r>
        <w:t xml:space="preserve"> </w:t>
      </w:r>
      <w:r w:rsidRPr="006B2258">
        <w:t>заявки.</w:t>
      </w:r>
    </w:p>
    <w:p w:rsidR="00FB03EE" w:rsidRPr="006B2258" w:rsidRDefault="00FB03EE" w:rsidP="00362197">
      <w:pPr>
        <w:numPr>
          <w:ilvl w:val="0"/>
          <w:numId w:val="36"/>
        </w:numPr>
        <w:ind w:left="0" w:firstLine="0"/>
        <w:jc w:val="both"/>
      </w:pPr>
      <w:r w:rsidRPr="006B2258">
        <w:t>Потенциальный</w:t>
      </w:r>
      <w:r>
        <w:t xml:space="preserve"> </w:t>
      </w:r>
      <w:r w:rsidRPr="006B2258">
        <w:t>поставщик</w:t>
      </w:r>
      <w:r>
        <w:t xml:space="preserve"> </w:t>
      </w:r>
      <w:r w:rsidRPr="006B2258">
        <w:t>вправе</w:t>
      </w:r>
      <w:r>
        <w:t xml:space="preserve"> </w:t>
      </w:r>
      <w:r w:rsidRPr="006B2258">
        <w:t>запросить</w:t>
      </w:r>
      <w:r>
        <w:t xml:space="preserve"> </w:t>
      </w:r>
      <w:r w:rsidRPr="006B2258">
        <w:t>у</w:t>
      </w:r>
      <w:r>
        <w:t xml:space="preserve"> </w:t>
      </w:r>
      <w:r w:rsidRPr="006B2258">
        <w:t>организатора</w:t>
      </w:r>
      <w:r>
        <w:t xml:space="preserve"> </w:t>
      </w:r>
      <w:r w:rsidRPr="006B2258">
        <w:t>тендера</w:t>
      </w:r>
      <w:r>
        <w:t xml:space="preserve"> </w:t>
      </w:r>
      <w:r w:rsidRPr="006B2258">
        <w:t>разъяснения</w:t>
      </w:r>
      <w:r>
        <w:t xml:space="preserve"> </w:t>
      </w:r>
      <w:r w:rsidRPr="006B2258">
        <w:t>тендерной</w:t>
      </w:r>
      <w:r>
        <w:t xml:space="preserve"> </w:t>
      </w:r>
      <w:r w:rsidRPr="006B2258">
        <w:t>документации,</w:t>
      </w:r>
      <w:r>
        <w:t xml:space="preserve"> </w:t>
      </w:r>
      <w:r w:rsidRPr="006B2258">
        <w:t>но</w:t>
      </w:r>
      <w:r>
        <w:t xml:space="preserve"> </w:t>
      </w:r>
      <w:r w:rsidRPr="006B2258">
        <w:t>не</w:t>
      </w:r>
      <w:r>
        <w:t xml:space="preserve"> </w:t>
      </w:r>
      <w:r w:rsidRPr="006B2258">
        <w:t>позднее,</w:t>
      </w:r>
      <w:r>
        <w:t xml:space="preserve"> </w:t>
      </w:r>
      <w:r w:rsidRPr="006B2258">
        <w:t>чем</w:t>
      </w:r>
      <w:r>
        <w:t xml:space="preserve"> </w:t>
      </w:r>
      <w:r w:rsidRPr="006B2258">
        <w:t>за</w:t>
      </w:r>
      <w:r>
        <w:t xml:space="preserve"> </w:t>
      </w:r>
      <w:r w:rsidRPr="006B2258">
        <w:t>десять</w:t>
      </w:r>
      <w:r>
        <w:t xml:space="preserve"> </w:t>
      </w:r>
      <w:r w:rsidRPr="006B2258">
        <w:t>календарных</w:t>
      </w:r>
      <w:r>
        <w:t xml:space="preserve"> </w:t>
      </w:r>
      <w:r w:rsidRPr="006B2258">
        <w:t>дней</w:t>
      </w:r>
      <w:r>
        <w:t xml:space="preserve"> </w:t>
      </w:r>
      <w:r w:rsidRPr="006B2258">
        <w:t>до</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r>
        <w:t xml:space="preserve"> </w:t>
      </w:r>
      <w:r w:rsidRPr="006B2258">
        <w:t>Организатор</w:t>
      </w:r>
      <w:r>
        <w:t xml:space="preserve"> </w:t>
      </w:r>
      <w:r w:rsidRPr="006B2258">
        <w:t>тендера</w:t>
      </w:r>
      <w:r>
        <w:t xml:space="preserve"> </w:t>
      </w:r>
      <w:r w:rsidRPr="006B2258">
        <w:t>не</w:t>
      </w:r>
      <w:r>
        <w:t xml:space="preserve"> </w:t>
      </w:r>
      <w:r w:rsidRPr="006B2258">
        <w:t>позднее</w:t>
      </w:r>
      <w:r>
        <w:t xml:space="preserve"> </w:t>
      </w:r>
      <w:r w:rsidRPr="006B2258">
        <w:t>трех</w:t>
      </w:r>
      <w:r>
        <w:t xml:space="preserve"> </w:t>
      </w:r>
      <w:r w:rsidRPr="006B2258">
        <w:t>рабочих</w:t>
      </w:r>
      <w:r>
        <w:t xml:space="preserve"> </w:t>
      </w:r>
      <w:r w:rsidRPr="006B2258">
        <w:t>дней</w:t>
      </w:r>
      <w:r>
        <w:t xml:space="preserve"> </w:t>
      </w:r>
      <w:r w:rsidRPr="006B2258">
        <w:t>со</w:t>
      </w:r>
      <w:r>
        <w:t xml:space="preserve"> </w:t>
      </w:r>
      <w:r w:rsidRPr="006B2258">
        <w:t>дня</w:t>
      </w:r>
      <w:r>
        <w:t xml:space="preserve"> </w:t>
      </w:r>
      <w:r w:rsidRPr="006B2258">
        <w:t>получения</w:t>
      </w:r>
      <w:r>
        <w:t xml:space="preserve"> </w:t>
      </w:r>
      <w:r w:rsidRPr="006B2258">
        <w:t>заявки</w:t>
      </w:r>
      <w:r>
        <w:t xml:space="preserve"> </w:t>
      </w:r>
      <w:r w:rsidRPr="006B2258">
        <w:t>должен</w:t>
      </w:r>
      <w:r>
        <w:t xml:space="preserve"> </w:t>
      </w:r>
      <w:r w:rsidRPr="006B2258">
        <w:t>направить</w:t>
      </w:r>
      <w:r>
        <w:t xml:space="preserve"> </w:t>
      </w:r>
      <w:r w:rsidRPr="006B2258">
        <w:t>соответствующее</w:t>
      </w:r>
      <w:r>
        <w:t xml:space="preserve"> </w:t>
      </w:r>
      <w:r w:rsidRPr="006B2258">
        <w:t>разъяснение</w:t>
      </w:r>
      <w:r>
        <w:t xml:space="preserve"> </w:t>
      </w:r>
      <w:r w:rsidRPr="006B2258">
        <w:t>всем</w:t>
      </w:r>
      <w:r>
        <w:t xml:space="preserve"> </w:t>
      </w:r>
      <w:r w:rsidRPr="006B2258">
        <w:t>потенциальным</w:t>
      </w:r>
      <w:r>
        <w:t xml:space="preserve"> </w:t>
      </w:r>
      <w:r w:rsidRPr="006B2258">
        <w:t>поставщикам</w:t>
      </w:r>
      <w:r>
        <w:t xml:space="preserve"> </w:t>
      </w:r>
      <w:r w:rsidRPr="006B2258">
        <w:t>без</w:t>
      </w:r>
      <w:r>
        <w:t xml:space="preserve"> </w:t>
      </w:r>
      <w:r w:rsidRPr="006B2258">
        <w:t>указания</w:t>
      </w:r>
      <w:r>
        <w:t xml:space="preserve"> </w:t>
      </w:r>
      <w:r w:rsidRPr="006B2258">
        <w:t>автора</w:t>
      </w:r>
      <w:r>
        <w:t xml:space="preserve"> </w:t>
      </w:r>
      <w:r w:rsidRPr="006B2258">
        <w:t>запроса,</w:t>
      </w:r>
      <w:r>
        <w:t xml:space="preserve"> </w:t>
      </w:r>
      <w:r w:rsidRPr="006B2258">
        <w:t>которым</w:t>
      </w:r>
      <w:r>
        <w:t xml:space="preserve"> </w:t>
      </w:r>
      <w:r w:rsidRPr="006B2258">
        <w:t>была</w:t>
      </w:r>
      <w:r>
        <w:t xml:space="preserve"> </w:t>
      </w:r>
      <w:r w:rsidRPr="006B2258">
        <w:t>предоставлена</w:t>
      </w:r>
      <w:r>
        <w:t xml:space="preserve"> </w:t>
      </w:r>
      <w:r w:rsidRPr="006B2258">
        <w:t>тендерная</w:t>
      </w:r>
      <w:r>
        <w:t xml:space="preserve"> </w:t>
      </w:r>
      <w:r w:rsidRPr="006B2258">
        <w:t>документация.</w:t>
      </w:r>
    </w:p>
    <w:p w:rsidR="00FB03EE" w:rsidRPr="006B2258" w:rsidRDefault="00FB03EE" w:rsidP="00362197">
      <w:pPr>
        <w:numPr>
          <w:ilvl w:val="0"/>
          <w:numId w:val="36"/>
        </w:numPr>
        <w:ind w:left="0" w:firstLine="0"/>
        <w:jc w:val="both"/>
      </w:pPr>
      <w:r w:rsidRPr="006B2258">
        <w:t>Организатор</w:t>
      </w:r>
      <w:r>
        <w:t xml:space="preserve"> </w:t>
      </w:r>
      <w:r w:rsidRPr="006B2258">
        <w:t>тендера</w:t>
      </w:r>
      <w:r>
        <w:t xml:space="preserve"> </w:t>
      </w:r>
      <w:r w:rsidRPr="006B2258">
        <w:t>вправе</w:t>
      </w:r>
      <w:r>
        <w:t xml:space="preserve"> </w:t>
      </w:r>
      <w:r w:rsidRPr="006B2258">
        <w:t>в</w:t>
      </w:r>
      <w:r>
        <w:t xml:space="preserve"> </w:t>
      </w:r>
      <w:r w:rsidRPr="006B2258">
        <w:t>срок</w:t>
      </w:r>
      <w:r>
        <w:t xml:space="preserve"> </w:t>
      </w:r>
      <w:r w:rsidRPr="006B2258">
        <w:t>не</w:t>
      </w:r>
      <w:r>
        <w:t xml:space="preserve"> </w:t>
      </w:r>
      <w:r w:rsidRPr="006B2258">
        <w:t>позднее</w:t>
      </w:r>
      <w:r>
        <w:t xml:space="preserve"> </w:t>
      </w:r>
      <w:r w:rsidRPr="006B2258">
        <w:t>семи</w:t>
      </w:r>
      <w:r>
        <w:t xml:space="preserve"> </w:t>
      </w:r>
      <w:r w:rsidRPr="006B2258">
        <w:t>календарных</w:t>
      </w:r>
      <w:r>
        <w:t xml:space="preserve"> </w:t>
      </w:r>
      <w:r w:rsidRPr="006B2258">
        <w:t>дней</w:t>
      </w:r>
      <w:r>
        <w:t xml:space="preserve"> </w:t>
      </w:r>
      <w:r w:rsidRPr="006B2258">
        <w:t>до</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w:t>
      </w:r>
      <w:r>
        <w:t xml:space="preserve"> </w:t>
      </w:r>
      <w:r w:rsidRPr="006B2258">
        <w:t>по</w:t>
      </w:r>
      <w:r>
        <w:t xml:space="preserve"> </w:t>
      </w:r>
      <w:r w:rsidRPr="006B2258">
        <w:t>собственной</w:t>
      </w:r>
      <w:r>
        <w:t xml:space="preserve"> </w:t>
      </w:r>
      <w:r w:rsidRPr="006B2258">
        <w:t>инициативе</w:t>
      </w:r>
      <w:r>
        <w:t xml:space="preserve"> </w:t>
      </w:r>
      <w:r w:rsidRPr="006B2258">
        <w:t>или</w:t>
      </w:r>
      <w:r>
        <w:t xml:space="preserve"> </w:t>
      </w:r>
      <w:r w:rsidRPr="006B2258">
        <w:t>в</w:t>
      </w:r>
      <w:r>
        <w:t xml:space="preserve"> </w:t>
      </w:r>
      <w:r w:rsidRPr="006B2258">
        <w:t>ответ</w:t>
      </w:r>
      <w:r>
        <w:t xml:space="preserve"> </w:t>
      </w:r>
      <w:r w:rsidRPr="006B2258">
        <w:t>на</w:t>
      </w:r>
      <w:r>
        <w:t xml:space="preserve"> </w:t>
      </w:r>
      <w:r w:rsidRPr="006B2258">
        <w:t>запросы</w:t>
      </w:r>
      <w:r>
        <w:t xml:space="preserve"> </w:t>
      </w:r>
      <w:r w:rsidRPr="006B2258">
        <w:t>потенциальных</w:t>
      </w:r>
      <w:r>
        <w:t xml:space="preserve"> </w:t>
      </w:r>
      <w:r w:rsidRPr="006B2258">
        <w:t>поставщиков</w:t>
      </w:r>
      <w:r>
        <w:t xml:space="preserve"> </w:t>
      </w:r>
      <w:r w:rsidRPr="006B2258">
        <w:t>внести</w:t>
      </w:r>
      <w:r>
        <w:t xml:space="preserve"> </w:t>
      </w:r>
      <w:r w:rsidRPr="006B2258">
        <w:t>изменения</w:t>
      </w:r>
      <w:r>
        <w:t xml:space="preserve"> </w:t>
      </w:r>
      <w:r w:rsidRPr="006B2258">
        <w:t>в</w:t>
      </w:r>
      <w:r>
        <w:t xml:space="preserve"> </w:t>
      </w:r>
      <w:r w:rsidRPr="006B2258">
        <w:t>тендерную</w:t>
      </w:r>
      <w:r>
        <w:t xml:space="preserve"> </w:t>
      </w:r>
      <w:r w:rsidRPr="006B2258">
        <w:t>документацию.</w:t>
      </w:r>
    </w:p>
    <w:p w:rsidR="00FB03EE" w:rsidRPr="006B2258" w:rsidRDefault="00FB03EE" w:rsidP="002F094D">
      <w:pPr>
        <w:tabs>
          <w:tab w:val="left" w:pos="1134"/>
        </w:tabs>
        <w:jc w:val="both"/>
      </w:pPr>
      <w:r w:rsidRPr="006B2258">
        <w:t>Внесенные</w:t>
      </w:r>
      <w:r>
        <w:t xml:space="preserve"> </w:t>
      </w:r>
      <w:r w:rsidRPr="006B2258">
        <w:t>изменения</w:t>
      </w:r>
      <w:r>
        <w:t xml:space="preserve"> </w:t>
      </w:r>
      <w:proofErr w:type="gramStart"/>
      <w:r w:rsidRPr="006B2258">
        <w:t>имеют</w:t>
      </w:r>
      <w:r>
        <w:t xml:space="preserve"> </w:t>
      </w:r>
      <w:r w:rsidRPr="006B2258">
        <w:t>обязательную</w:t>
      </w:r>
      <w:r>
        <w:t xml:space="preserve"> </w:t>
      </w:r>
      <w:r w:rsidRPr="006B2258">
        <w:t>силу</w:t>
      </w:r>
      <w:r>
        <w:t xml:space="preserve"> </w:t>
      </w:r>
      <w:r w:rsidRPr="006B2258">
        <w:t>и</w:t>
      </w:r>
      <w:r>
        <w:t xml:space="preserve"> </w:t>
      </w:r>
      <w:r w:rsidRPr="006B2258">
        <w:t>о</w:t>
      </w:r>
      <w:r>
        <w:t xml:space="preserve"> </w:t>
      </w:r>
      <w:r w:rsidRPr="006B2258">
        <w:t>них</w:t>
      </w:r>
      <w:r>
        <w:t xml:space="preserve"> </w:t>
      </w:r>
      <w:r w:rsidRPr="006B2258">
        <w:t>незамедлительно</w:t>
      </w:r>
      <w:r>
        <w:t xml:space="preserve"> </w:t>
      </w:r>
      <w:r w:rsidRPr="006B2258">
        <w:t>сообщается</w:t>
      </w:r>
      <w:proofErr w:type="gramEnd"/>
      <w:r>
        <w:t xml:space="preserve"> </w:t>
      </w:r>
      <w:r w:rsidRPr="006B2258">
        <w:t>всем</w:t>
      </w:r>
      <w:r>
        <w:t xml:space="preserve"> </w:t>
      </w:r>
      <w:r w:rsidRPr="006B2258">
        <w:t>потенциальным</w:t>
      </w:r>
      <w:r>
        <w:t xml:space="preserve"> </w:t>
      </w:r>
      <w:r w:rsidRPr="006B2258">
        <w:t>поставщикам,</w:t>
      </w:r>
      <w:r>
        <w:t xml:space="preserve"> </w:t>
      </w:r>
      <w:r w:rsidRPr="006B2258">
        <w:t>которым</w:t>
      </w:r>
      <w:r>
        <w:t xml:space="preserve"> </w:t>
      </w:r>
      <w:r w:rsidRPr="006B2258">
        <w:t>представлена</w:t>
      </w:r>
      <w:r>
        <w:t xml:space="preserve"> </w:t>
      </w:r>
      <w:r w:rsidRPr="006B2258">
        <w:t>тендерная</w:t>
      </w:r>
      <w:r>
        <w:t xml:space="preserve"> </w:t>
      </w:r>
      <w:r w:rsidRPr="006B2258">
        <w:t>документация.</w:t>
      </w:r>
      <w:r>
        <w:t xml:space="preserve"> </w:t>
      </w:r>
      <w:r w:rsidRPr="006B2258">
        <w:t>При</w:t>
      </w:r>
      <w:r>
        <w:t xml:space="preserve"> </w:t>
      </w:r>
      <w:r w:rsidRPr="006B2258">
        <w:t>этом</w:t>
      </w:r>
      <w:proofErr w:type="gramStart"/>
      <w:r w:rsidRPr="006B2258">
        <w:t>,</w:t>
      </w:r>
      <w:proofErr w:type="gramEnd"/>
      <w:r>
        <w:t xml:space="preserve"> </w:t>
      </w:r>
      <w:r w:rsidRPr="006B2258">
        <w:t>окончательный</w:t>
      </w:r>
      <w:r>
        <w:t xml:space="preserve"> </w:t>
      </w:r>
      <w:r w:rsidRPr="006B2258">
        <w:t>срок</w:t>
      </w:r>
      <w:r>
        <w:t xml:space="preserve"> </w:t>
      </w:r>
      <w:r w:rsidRPr="006B2258">
        <w:t>представления</w:t>
      </w:r>
      <w:r>
        <w:t xml:space="preserve"> </w:t>
      </w:r>
      <w:r w:rsidRPr="006B2258">
        <w:t>тендерных</w:t>
      </w:r>
      <w:r>
        <w:t xml:space="preserve"> </w:t>
      </w:r>
      <w:r w:rsidRPr="006B2258">
        <w:t>заявок</w:t>
      </w:r>
      <w:r>
        <w:t xml:space="preserve"> </w:t>
      </w:r>
      <w:r w:rsidRPr="006B2258">
        <w:t>продлевается</w:t>
      </w:r>
      <w:r>
        <w:t xml:space="preserve"> </w:t>
      </w:r>
      <w:r w:rsidRPr="006B2258">
        <w:t>организатором</w:t>
      </w:r>
      <w:r>
        <w:t xml:space="preserve"> </w:t>
      </w:r>
      <w:r w:rsidRPr="006B2258">
        <w:t>тендера</w:t>
      </w:r>
      <w:r>
        <w:t xml:space="preserve"> </w:t>
      </w:r>
      <w:r w:rsidRPr="006B2258">
        <w:t>на</w:t>
      </w:r>
      <w:r>
        <w:t xml:space="preserve"> </w:t>
      </w:r>
      <w:r w:rsidRPr="006B2258">
        <w:t>срок</w:t>
      </w:r>
      <w:r>
        <w:t xml:space="preserve"> </w:t>
      </w:r>
      <w:r w:rsidRPr="006B2258">
        <w:t>не</w:t>
      </w:r>
      <w:r>
        <w:t xml:space="preserve"> </w:t>
      </w:r>
      <w:r w:rsidRPr="006B2258">
        <w:t>менее</w:t>
      </w:r>
      <w:r>
        <w:t xml:space="preserve"> </w:t>
      </w:r>
      <w:r w:rsidRPr="006B2258">
        <w:t>пяти</w:t>
      </w:r>
      <w:r>
        <w:t xml:space="preserve"> </w:t>
      </w:r>
      <w:r w:rsidRPr="006B2258">
        <w:t>рабочих</w:t>
      </w:r>
      <w:r>
        <w:t xml:space="preserve"> </w:t>
      </w:r>
      <w:r w:rsidRPr="006B2258">
        <w:t>дней</w:t>
      </w:r>
      <w:r>
        <w:t xml:space="preserve"> </w:t>
      </w:r>
      <w:r w:rsidRPr="006B2258">
        <w:t>для</w:t>
      </w:r>
      <w:r>
        <w:t xml:space="preserve"> </w:t>
      </w:r>
      <w:r w:rsidRPr="006B2258">
        <w:t>учета</w:t>
      </w:r>
      <w:r>
        <w:t xml:space="preserve"> </w:t>
      </w:r>
      <w:r w:rsidRPr="006B2258">
        <w:t>потенциальными</w:t>
      </w:r>
      <w:r>
        <w:t xml:space="preserve"> </w:t>
      </w:r>
      <w:r w:rsidRPr="006B2258">
        <w:t>поставщиками</w:t>
      </w:r>
      <w:r>
        <w:t xml:space="preserve"> </w:t>
      </w:r>
      <w:r w:rsidRPr="006B2258">
        <w:t>этих</w:t>
      </w:r>
      <w:r>
        <w:t xml:space="preserve"> </w:t>
      </w:r>
      <w:r w:rsidRPr="006B2258">
        <w:t>изменений</w:t>
      </w:r>
      <w:r>
        <w:t xml:space="preserve"> </w:t>
      </w:r>
      <w:r w:rsidRPr="006B2258">
        <w:t>в</w:t>
      </w:r>
      <w:r>
        <w:t xml:space="preserve"> </w:t>
      </w:r>
      <w:r w:rsidRPr="006B2258">
        <w:t>тендерных</w:t>
      </w:r>
      <w:r>
        <w:t xml:space="preserve"> </w:t>
      </w:r>
      <w:r w:rsidRPr="006B2258">
        <w:t>заявках.</w:t>
      </w:r>
    </w:p>
    <w:p w:rsidR="00FB03EE" w:rsidRDefault="00FB03EE" w:rsidP="00362197">
      <w:pPr>
        <w:numPr>
          <w:ilvl w:val="0"/>
          <w:numId w:val="36"/>
        </w:numPr>
        <w:ind w:left="0" w:firstLine="0"/>
        <w:jc w:val="both"/>
      </w:pPr>
      <w:r w:rsidRPr="006B2258">
        <w:t>Организатор</w:t>
      </w:r>
      <w:r>
        <w:t xml:space="preserve"> </w:t>
      </w:r>
      <w:r w:rsidRPr="006B2258">
        <w:t>тендера</w:t>
      </w:r>
      <w:r>
        <w:t xml:space="preserve"> </w:t>
      </w:r>
      <w:r w:rsidRPr="006B2258">
        <w:t>вправе</w:t>
      </w:r>
      <w:r>
        <w:t xml:space="preserve"> </w:t>
      </w:r>
      <w:r w:rsidRPr="006B2258">
        <w:t>провести</w:t>
      </w:r>
      <w:r>
        <w:t xml:space="preserve"> </w:t>
      </w:r>
      <w:r w:rsidRPr="006B2258">
        <w:t>встречу</w:t>
      </w:r>
      <w:r>
        <w:t xml:space="preserve"> </w:t>
      </w:r>
      <w:r w:rsidRPr="006B2258">
        <w:t>с</w:t>
      </w:r>
      <w:r>
        <w:t xml:space="preserve"> </w:t>
      </w:r>
      <w:r w:rsidRPr="006B2258">
        <w:t>потенциальными</w:t>
      </w:r>
      <w:r>
        <w:t xml:space="preserve"> </w:t>
      </w:r>
      <w:r w:rsidRPr="006B2258">
        <w:t>поставщиками</w:t>
      </w:r>
      <w:r>
        <w:t xml:space="preserve"> </w:t>
      </w:r>
      <w:r w:rsidRPr="006B2258">
        <w:t>для</w:t>
      </w:r>
      <w:r>
        <w:t xml:space="preserve"> </w:t>
      </w:r>
      <w:r w:rsidRPr="006B2258">
        <w:t>разъяснения</w:t>
      </w:r>
      <w:r>
        <w:t xml:space="preserve"> </w:t>
      </w:r>
      <w:r w:rsidRPr="006B2258">
        <w:t>условий</w:t>
      </w:r>
      <w:r>
        <w:t xml:space="preserve"> </w:t>
      </w:r>
      <w:r w:rsidRPr="006B2258">
        <w:t>тендера</w:t>
      </w:r>
      <w:r>
        <w:t xml:space="preserve"> </w:t>
      </w:r>
      <w:r w:rsidRPr="006B2258">
        <w:t>в</w:t>
      </w:r>
      <w:r>
        <w:t xml:space="preserve"> </w:t>
      </w:r>
      <w:r w:rsidRPr="006B2258">
        <w:t>определенном</w:t>
      </w:r>
      <w:r>
        <w:t xml:space="preserve"> </w:t>
      </w:r>
      <w:r w:rsidRPr="006B2258">
        <w:t>месте</w:t>
      </w:r>
      <w:r>
        <w:t xml:space="preserve"> </w:t>
      </w:r>
      <w:r w:rsidRPr="006B2258">
        <w:t>и</w:t>
      </w:r>
      <w:r>
        <w:t xml:space="preserve"> </w:t>
      </w:r>
      <w:r w:rsidRPr="006B2258">
        <w:t>определенное</w:t>
      </w:r>
      <w:r>
        <w:t xml:space="preserve"> </w:t>
      </w:r>
      <w:r w:rsidRPr="006B2258">
        <w:t>время,</w:t>
      </w:r>
      <w:r>
        <w:t xml:space="preserve"> </w:t>
      </w:r>
      <w:r w:rsidRPr="006B2258">
        <w:t>указанные</w:t>
      </w:r>
      <w:r>
        <w:t xml:space="preserve"> </w:t>
      </w:r>
      <w:r w:rsidRPr="006B2258">
        <w:t>в</w:t>
      </w:r>
      <w:r>
        <w:t xml:space="preserve"> </w:t>
      </w:r>
      <w:r w:rsidRPr="006B2258">
        <w:t>тендерной</w:t>
      </w:r>
      <w:r>
        <w:t xml:space="preserve"> </w:t>
      </w:r>
      <w:r w:rsidRPr="006B2258">
        <w:t>документации.</w:t>
      </w:r>
      <w:r w:rsidR="00235DD8">
        <w:t xml:space="preserve"> </w:t>
      </w:r>
      <w:r w:rsidRPr="006B2258">
        <w:t>При</w:t>
      </w:r>
      <w:r>
        <w:t xml:space="preserve"> </w:t>
      </w:r>
      <w:r w:rsidRPr="006B2258">
        <w:t>проведении</w:t>
      </w:r>
      <w:r>
        <w:t xml:space="preserve"> </w:t>
      </w:r>
      <w:r w:rsidRPr="006B2258">
        <w:t>указанной</w:t>
      </w:r>
      <w:r>
        <w:t xml:space="preserve"> </w:t>
      </w:r>
      <w:r w:rsidRPr="006B2258">
        <w:t>встречи</w:t>
      </w:r>
      <w:r>
        <w:t xml:space="preserve"> </w:t>
      </w:r>
      <w:r w:rsidRPr="006B2258">
        <w:t>составляется</w:t>
      </w:r>
      <w:r>
        <w:t xml:space="preserve"> </w:t>
      </w:r>
      <w:r w:rsidRPr="006B2258">
        <w:t>протокол,</w:t>
      </w:r>
      <w:r>
        <w:t xml:space="preserve"> </w:t>
      </w:r>
      <w:r w:rsidRPr="006B2258">
        <w:t>содержащий</w:t>
      </w:r>
      <w:r>
        <w:t xml:space="preserve"> </w:t>
      </w:r>
      <w:r w:rsidRPr="006B2258">
        <w:t>представленные</w:t>
      </w:r>
      <w:r>
        <w:t xml:space="preserve"> </w:t>
      </w:r>
      <w:r w:rsidRPr="006B2258">
        <w:t>в</w:t>
      </w:r>
      <w:r>
        <w:t xml:space="preserve"> </w:t>
      </w:r>
      <w:r w:rsidRPr="006B2258">
        <w:t>ходе</w:t>
      </w:r>
      <w:r>
        <w:t xml:space="preserve"> </w:t>
      </w:r>
      <w:r w:rsidRPr="006B2258">
        <w:t>встречи</w:t>
      </w:r>
      <w:r>
        <w:t xml:space="preserve"> </w:t>
      </w:r>
      <w:r w:rsidRPr="006B2258">
        <w:t>вопросы</w:t>
      </w:r>
      <w:r>
        <w:t xml:space="preserve"> </w:t>
      </w:r>
      <w:r w:rsidRPr="006B2258">
        <w:t>и</w:t>
      </w:r>
      <w:r>
        <w:t xml:space="preserve"> </w:t>
      </w:r>
      <w:r w:rsidRPr="006B2258">
        <w:t>ответы</w:t>
      </w:r>
      <w:r>
        <w:t xml:space="preserve"> </w:t>
      </w:r>
      <w:r w:rsidRPr="006B2258">
        <w:t>по</w:t>
      </w:r>
      <w:r>
        <w:t xml:space="preserve"> </w:t>
      </w:r>
      <w:r w:rsidRPr="006B2258">
        <w:t>разъяснению</w:t>
      </w:r>
      <w:r>
        <w:t xml:space="preserve"> </w:t>
      </w:r>
      <w:r w:rsidRPr="006B2258">
        <w:t>условий</w:t>
      </w:r>
      <w:r>
        <w:t xml:space="preserve"> </w:t>
      </w:r>
      <w:r w:rsidRPr="006B2258">
        <w:t>тендера,</w:t>
      </w:r>
      <w:r>
        <w:t xml:space="preserve"> </w:t>
      </w:r>
      <w:r w:rsidRPr="006B2258">
        <w:t>который</w:t>
      </w:r>
      <w:r>
        <w:t xml:space="preserve"> </w:t>
      </w:r>
      <w:r w:rsidRPr="006B2258">
        <w:t>по</w:t>
      </w:r>
      <w:r>
        <w:t xml:space="preserve"> </w:t>
      </w:r>
      <w:r w:rsidRPr="006B2258">
        <w:t>итогам</w:t>
      </w:r>
      <w:r>
        <w:t xml:space="preserve"> </w:t>
      </w:r>
      <w:r w:rsidRPr="006B2258">
        <w:t>встречи</w:t>
      </w:r>
      <w:r>
        <w:t xml:space="preserve"> </w:t>
      </w:r>
      <w:r w:rsidRPr="006B2258">
        <w:t>незамедлительно</w:t>
      </w:r>
      <w:r>
        <w:t xml:space="preserve"> </w:t>
      </w:r>
      <w:r w:rsidRPr="006B2258">
        <w:t>направляется</w:t>
      </w:r>
      <w:r>
        <w:t xml:space="preserve"> </w:t>
      </w:r>
      <w:r w:rsidRPr="006B2258">
        <w:t>всем</w:t>
      </w:r>
      <w:r>
        <w:t xml:space="preserve"> </w:t>
      </w:r>
      <w:r w:rsidRPr="006B2258">
        <w:t>потенциальным</w:t>
      </w:r>
      <w:r>
        <w:t xml:space="preserve"> </w:t>
      </w:r>
      <w:r w:rsidRPr="006B2258">
        <w:t>поставщикам,</w:t>
      </w:r>
      <w:r>
        <w:t xml:space="preserve"> </w:t>
      </w:r>
      <w:r w:rsidRPr="006B2258">
        <w:t>которым</w:t>
      </w:r>
      <w:r>
        <w:t xml:space="preserve"> </w:t>
      </w:r>
      <w:r w:rsidRPr="006B2258">
        <w:t>была</w:t>
      </w:r>
      <w:r>
        <w:t xml:space="preserve"> </w:t>
      </w:r>
      <w:r w:rsidRPr="006B2258">
        <w:t>представлена</w:t>
      </w:r>
      <w:r>
        <w:t xml:space="preserve"> </w:t>
      </w:r>
      <w:r w:rsidRPr="006B2258">
        <w:t>тендерная</w:t>
      </w:r>
      <w:r>
        <w:t xml:space="preserve"> </w:t>
      </w:r>
      <w:r w:rsidRPr="006B2258">
        <w:t>документация.</w:t>
      </w:r>
    </w:p>
    <w:p w:rsidR="00FB03EE" w:rsidRPr="006B2258" w:rsidRDefault="00FB03EE" w:rsidP="002F094D">
      <w:pPr>
        <w:tabs>
          <w:tab w:val="left" w:pos="1134"/>
        </w:tabs>
        <w:jc w:val="both"/>
      </w:pPr>
    </w:p>
    <w:p w:rsidR="00FB03EE" w:rsidRDefault="00FB03EE" w:rsidP="00332887">
      <w:pPr>
        <w:pStyle w:val="ac"/>
        <w:numPr>
          <w:ilvl w:val="0"/>
          <w:numId w:val="45"/>
        </w:numPr>
        <w:tabs>
          <w:tab w:val="left" w:pos="426"/>
        </w:tabs>
        <w:jc w:val="center"/>
        <w:rPr>
          <w:b/>
        </w:rPr>
      </w:pPr>
      <w:r w:rsidRPr="00332887">
        <w:rPr>
          <w:b/>
        </w:rPr>
        <w:t>ВСКРЫТИЕ КОНВЕРТОВ С ТЕНДЕРНЫМИ ЗАЯВКАМИ</w:t>
      </w:r>
    </w:p>
    <w:p w:rsidR="00362197" w:rsidRPr="00332887" w:rsidRDefault="00362197" w:rsidP="00362197">
      <w:pPr>
        <w:pStyle w:val="ac"/>
        <w:tabs>
          <w:tab w:val="left" w:pos="426"/>
        </w:tabs>
        <w:ind w:left="502"/>
        <w:rPr>
          <w:b/>
        </w:rPr>
      </w:pPr>
    </w:p>
    <w:p w:rsidR="00FB03EE" w:rsidRPr="00362197" w:rsidRDefault="00FB03EE" w:rsidP="00362197">
      <w:pPr>
        <w:pStyle w:val="ac"/>
        <w:numPr>
          <w:ilvl w:val="1"/>
          <w:numId w:val="45"/>
        </w:numPr>
        <w:tabs>
          <w:tab w:val="left" w:pos="0"/>
          <w:tab w:val="left" w:pos="284"/>
          <w:tab w:val="left" w:pos="567"/>
        </w:tabs>
        <w:ind w:left="0" w:firstLine="0"/>
        <w:jc w:val="both"/>
        <w:rPr>
          <w:b/>
        </w:rPr>
      </w:pPr>
      <w:r w:rsidRPr="00DE3D71">
        <w:t xml:space="preserve">Конверты с тендерными заявками вскрываются тендерной комиссией </w:t>
      </w:r>
      <w:r w:rsidRPr="00362197">
        <w:rPr>
          <w:b/>
        </w:rPr>
        <w:t xml:space="preserve">в </w:t>
      </w:r>
      <w:r w:rsidRPr="00362197">
        <w:rPr>
          <w:b/>
          <w:lang w:val="kk-KZ"/>
        </w:rPr>
        <w:t>11</w:t>
      </w:r>
      <w:r w:rsidRPr="00362197">
        <w:rPr>
          <w:b/>
        </w:rPr>
        <w:t>:</w:t>
      </w:r>
      <w:r w:rsidRPr="00362197">
        <w:rPr>
          <w:b/>
          <w:lang w:val="kk-KZ"/>
        </w:rPr>
        <w:t>00</w:t>
      </w:r>
      <w:r w:rsidRPr="00362197">
        <w:rPr>
          <w:b/>
        </w:rPr>
        <w:t xml:space="preserve"> часов </w:t>
      </w:r>
      <w:r w:rsidR="00100B3D">
        <w:rPr>
          <w:b/>
        </w:rPr>
        <w:t>27</w:t>
      </w:r>
      <w:r w:rsidR="00362197" w:rsidRPr="00362197">
        <w:rPr>
          <w:b/>
        </w:rPr>
        <w:t xml:space="preserve"> мая</w:t>
      </w:r>
      <w:r w:rsidR="00235DD8" w:rsidRPr="00362197">
        <w:rPr>
          <w:b/>
        </w:rPr>
        <w:t xml:space="preserve"> </w:t>
      </w:r>
      <w:r w:rsidR="0031471A" w:rsidRPr="00362197">
        <w:rPr>
          <w:b/>
          <w:lang w:val="kk-KZ"/>
        </w:rPr>
        <w:t>202</w:t>
      </w:r>
      <w:r w:rsidR="00235DD8" w:rsidRPr="00362197">
        <w:rPr>
          <w:b/>
          <w:lang w:val="kk-KZ"/>
        </w:rPr>
        <w:t>4</w:t>
      </w:r>
      <w:r w:rsidRPr="00362197">
        <w:rPr>
          <w:b/>
        </w:rPr>
        <w:t xml:space="preserve"> года по адресу: г. </w:t>
      </w:r>
      <w:proofErr w:type="spellStart"/>
      <w:r w:rsidRPr="00362197">
        <w:rPr>
          <w:b/>
        </w:rPr>
        <w:t>Тараз</w:t>
      </w:r>
      <w:proofErr w:type="spellEnd"/>
      <w:r w:rsidRPr="00362197">
        <w:rPr>
          <w:b/>
        </w:rPr>
        <w:t xml:space="preserve">, </w:t>
      </w:r>
      <w:r w:rsidRPr="00362197">
        <w:rPr>
          <w:b/>
          <w:lang w:val="kk-KZ"/>
        </w:rPr>
        <w:t xml:space="preserve">микрорайон </w:t>
      </w:r>
      <w:r w:rsidRPr="00362197">
        <w:rPr>
          <w:b/>
        </w:rPr>
        <w:t>«</w:t>
      </w:r>
      <w:proofErr w:type="spellStart"/>
      <w:r w:rsidRPr="00362197">
        <w:rPr>
          <w:b/>
        </w:rPr>
        <w:t>Салтанат</w:t>
      </w:r>
      <w:proofErr w:type="spellEnd"/>
      <w:r w:rsidRPr="00362197">
        <w:rPr>
          <w:b/>
        </w:rPr>
        <w:t xml:space="preserve">», </w:t>
      </w:r>
      <w:r w:rsidR="00235DD8" w:rsidRPr="00362197">
        <w:rPr>
          <w:b/>
        </w:rPr>
        <w:t>здание 37</w:t>
      </w:r>
      <w:r w:rsidRPr="00362197">
        <w:rPr>
          <w:b/>
        </w:rPr>
        <w:t>, в № 3</w:t>
      </w:r>
      <w:r w:rsidR="00465009" w:rsidRPr="00362197">
        <w:rPr>
          <w:b/>
        </w:rPr>
        <w:t>04</w:t>
      </w:r>
      <w:r w:rsidRPr="00362197">
        <w:rPr>
          <w:b/>
        </w:rPr>
        <w:t xml:space="preserve"> </w:t>
      </w:r>
      <w:proofErr w:type="spellStart"/>
      <w:r w:rsidRPr="00362197">
        <w:rPr>
          <w:b/>
        </w:rPr>
        <w:t>каб</w:t>
      </w:r>
      <w:proofErr w:type="spellEnd"/>
      <w:r w:rsidRPr="00362197">
        <w:rPr>
          <w:b/>
        </w:rPr>
        <w:t xml:space="preserve">. </w:t>
      </w:r>
    </w:p>
    <w:p w:rsidR="00FB03EE" w:rsidRPr="006B2258" w:rsidRDefault="00FB03EE" w:rsidP="00362197">
      <w:pPr>
        <w:pStyle w:val="ac"/>
        <w:numPr>
          <w:ilvl w:val="1"/>
          <w:numId w:val="45"/>
        </w:numPr>
        <w:tabs>
          <w:tab w:val="left" w:pos="426"/>
        </w:tabs>
        <w:ind w:left="0" w:firstLine="0"/>
        <w:jc w:val="both"/>
      </w:pPr>
      <w:r w:rsidRPr="006B2258">
        <w:t>Потенциальные</w:t>
      </w:r>
      <w:r>
        <w:t xml:space="preserve"> </w:t>
      </w:r>
      <w:r w:rsidRPr="006B2258">
        <w:t>поставщики</w:t>
      </w:r>
      <w:r>
        <w:t xml:space="preserve"> </w:t>
      </w:r>
      <w:r w:rsidRPr="006B2258">
        <w:t>либо</w:t>
      </w:r>
      <w:r>
        <w:t xml:space="preserve"> </w:t>
      </w:r>
      <w:r w:rsidRPr="006B2258">
        <w:t>их</w:t>
      </w:r>
      <w:r>
        <w:t xml:space="preserve"> </w:t>
      </w:r>
      <w:r w:rsidRPr="006B2258">
        <w:t>уполномоченные</w:t>
      </w:r>
      <w:r>
        <w:t xml:space="preserve"> </w:t>
      </w:r>
      <w:r w:rsidRPr="006B2258">
        <w:t>представители</w:t>
      </w:r>
      <w:r>
        <w:t xml:space="preserve"> </w:t>
      </w:r>
      <w:r w:rsidRPr="006B2258">
        <w:t>вправе</w:t>
      </w:r>
      <w:r>
        <w:t xml:space="preserve"> </w:t>
      </w:r>
      <w:r w:rsidRPr="006B2258">
        <w:t>присутствовать</w:t>
      </w:r>
      <w:r>
        <w:t xml:space="preserve"> </w:t>
      </w:r>
      <w:r w:rsidRPr="006B2258">
        <w:t>при</w:t>
      </w:r>
      <w:r>
        <w:t xml:space="preserve"> </w:t>
      </w:r>
      <w:r w:rsidRPr="006B2258">
        <w:t>вскрытии</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p>
    <w:p w:rsidR="00FB03EE" w:rsidRPr="006B2258" w:rsidRDefault="00FB03EE" w:rsidP="00362197">
      <w:pPr>
        <w:pStyle w:val="ac"/>
        <w:numPr>
          <w:ilvl w:val="1"/>
          <w:numId w:val="45"/>
        </w:numPr>
        <w:tabs>
          <w:tab w:val="left" w:pos="0"/>
          <w:tab w:val="left" w:pos="426"/>
        </w:tabs>
        <w:ind w:left="0" w:firstLine="0"/>
        <w:jc w:val="both"/>
      </w:pPr>
      <w:proofErr w:type="gramStart"/>
      <w:r w:rsidRPr="006B2258">
        <w:t>При</w:t>
      </w:r>
      <w:r>
        <w:t xml:space="preserve"> </w:t>
      </w:r>
      <w:r w:rsidRPr="006B2258">
        <w:t>вскрытии</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r>
        <w:t xml:space="preserve"> </w:t>
      </w:r>
      <w:r w:rsidRPr="006B2258">
        <w:t>секретарь</w:t>
      </w:r>
      <w:r>
        <w:t xml:space="preserve"> </w:t>
      </w:r>
      <w:r w:rsidRPr="006B2258">
        <w:t>тендерной</w:t>
      </w:r>
      <w:r>
        <w:t xml:space="preserve"> </w:t>
      </w:r>
      <w:r w:rsidRPr="006B2258">
        <w:t>комиссии</w:t>
      </w:r>
      <w:r>
        <w:t xml:space="preserve"> </w:t>
      </w:r>
      <w:r w:rsidRPr="006B2258">
        <w:t>объявляет</w:t>
      </w:r>
      <w:r>
        <w:t xml:space="preserve"> </w:t>
      </w:r>
      <w:r w:rsidRPr="006B2258">
        <w:t>присутствующим</w:t>
      </w:r>
      <w:r>
        <w:t xml:space="preserve"> </w:t>
      </w:r>
      <w:r w:rsidRPr="006B2258">
        <w:t>лицам</w:t>
      </w:r>
      <w:r>
        <w:t xml:space="preserve"> </w:t>
      </w:r>
      <w:r w:rsidRPr="006B2258">
        <w:t>наименование</w:t>
      </w:r>
      <w:r>
        <w:t xml:space="preserve"> </w:t>
      </w:r>
      <w:r w:rsidRPr="006B2258">
        <w:t>и</w:t>
      </w:r>
      <w:r>
        <w:t xml:space="preserve"> </w:t>
      </w:r>
      <w:r w:rsidRPr="006B2258">
        <w:t>адрес</w:t>
      </w:r>
      <w:r>
        <w:t xml:space="preserve"> </w:t>
      </w:r>
      <w:r w:rsidRPr="006B2258">
        <w:t>потенциальных</w:t>
      </w:r>
      <w:r>
        <w:t xml:space="preserve"> </w:t>
      </w:r>
      <w:r w:rsidRPr="006B2258">
        <w:t>поставщиков,</w:t>
      </w:r>
      <w:r>
        <w:t xml:space="preserve"> </w:t>
      </w:r>
      <w:r w:rsidRPr="006B2258">
        <w:t>участвующих</w:t>
      </w:r>
      <w:r>
        <w:t xml:space="preserve"> </w:t>
      </w:r>
      <w:r w:rsidRPr="006B2258">
        <w:t>в</w:t>
      </w:r>
      <w:r>
        <w:t xml:space="preserve"> </w:t>
      </w:r>
      <w:r w:rsidRPr="006B2258">
        <w:t>тендере,</w:t>
      </w:r>
      <w:r>
        <w:t xml:space="preserve"> </w:t>
      </w:r>
      <w:r w:rsidRPr="006B2258">
        <w:t>предложенные</w:t>
      </w:r>
      <w:r>
        <w:t xml:space="preserve"> </w:t>
      </w:r>
      <w:r w:rsidRPr="006B2258">
        <w:t>ими</w:t>
      </w:r>
      <w:r>
        <w:t xml:space="preserve"> </w:t>
      </w:r>
      <w:r w:rsidRPr="006B2258">
        <w:t>цены,</w:t>
      </w:r>
      <w:r>
        <w:t xml:space="preserve"> </w:t>
      </w:r>
      <w:r w:rsidRPr="006B2258">
        <w:t>условия</w:t>
      </w:r>
      <w:r>
        <w:t xml:space="preserve"> </w:t>
      </w:r>
      <w:r w:rsidRPr="006B2258">
        <w:t>поставки</w:t>
      </w:r>
      <w:r>
        <w:t xml:space="preserve"> </w:t>
      </w:r>
      <w:r w:rsidRPr="006B2258">
        <w:t>и</w:t>
      </w:r>
      <w:r>
        <w:t xml:space="preserve"> </w:t>
      </w:r>
      <w:r w:rsidRPr="006B2258">
        <w:t>оплаты,</w:t>
      </w:r>
      <w:r>
        <w:t xml:space="preserve"> </w:t>
      </w:r>
      <w:r w:rsidRPr="006B2258">
        <w:t>отзыв</w:t>
      </w:r>
      <w:r>
        <w:t xml:space="preserve"> </w:t>
      </w:r>
      <w:r w:rsidRPr="006B2258">
        <w:t>и</w:t>
      </w:r>
      <w:r>
        <w:t xml:space="preserve"> </w:t>
      </w:r>
      <w:r w:rsidRPr="006B2258">
        <w:t>изменения</w:t>
      </w:r>
      <w:r>
        <w:t xml:space="preserve"> </w:t>
      </w:r>
      <w:r w:rsidRPr="006B2258">
        <w:t>тендерных</w:t>
      </w:r>
      <w:r>
        <w:t xml:space="preserve"> </w:t>
      </w:r>
      <w:r w:rsidRPr="006B2258">
        <w:t>заявок,</w:t>
      </w:r>
      <w:r>
        <w:t xml:space="preserve"> </w:t>
      </w:r>
      <w:r w:rsidRPr="006B2258">
        <w:t>если</w:t>
      </w:r>
      <w:r>
        <w:t xml:space="preserve"> </w:t>
      </w:r>
      <w:r w:rsidRPr="006B2258">
        <w:t>они</w:t>
      </w:r>
      <w:r>
        <w:t xml:space="preserve"> </w:t>
      </w:r>
      <w:r w:rsidRPr="006B2258">
        <w:t>отражены</w:t>
      </w:r>
      <w:r>
        <w:t xml:space="preserve"> </w:t>
      </w:r>
      <w:r w:rsidRPr="006B2258">
        <w:t>документально,</w:t>
      </w:r>
      <w:r>
        <w:t xml:space="preserve"> </w:t>
      </w:r>
      <w:r w:rsidRPr="006B2258">
        <w:t>информацию</w:t>
      </w:r>
      <w:r>
        <w:t xml:space="preserve"> </w:t>
      </w:r>
      <w:r w:rsidRPr="006B2258">
        <w:t>о</w:t>
      </w:r>
      <w:r>
        <w:t xml:space="preserve"> </w:t>
      </w:r>
      <w:r w:rsidRPr="006B2258">
        <w:t>наличии</w:t>
      </w:r>
      <w:r>
        <w:t xml:space="preserve"> </w:t>
      </w:r>
      <w:r w:rsidRPr="006B2258">
        <w:t>документов,</w:t>
      </w:r>
      <w:r>
        <w:t xml:space="preserve"> </w:t>
      </w:r>
      <w:r w:rsidRPr="006B2258">
        <w:t>составляющих</w:t>
      </w:r>
      <w:r>
        <w:t xml:space="preserve"> </w:t>
      </w:r>
      <w:r w:rsidRPr="006B2258">
        <w:t>тендерную</w:t>
      </w:r>
      <w:r>
        <w:t xml:space="preserve"> </w:t>
      </w:r>
      <w:r w:rsidRPr="006B2258">
        <w:t>заявку,</w:t>
      </w:r>
      <w:r>
        <w:t xml:space="preserve"> </w:t>
      </w:r>
      <w:r w:rsidRPr="006B2258">
        <w:t>и</w:t>
      </w:r>
      <w:r>
        <w:t xml:space="preserve"> </w:t>
      </w:r>
      <w:r w:rsidRPr="006B2258">
        <w:t>регистрирует</w:t>
      </w:r>
      <w:r>
        <w:t xml:space="preserve"> </w:t>
      </w:r>
      <w:r w:rsidRPr="006B2258">
        <w:t>данную</w:t>
      </w:r>
      <w:r>
        <w:t xml:space="preserve"> </w:t>
      </w:r>
      <w:r w:rsidRPr="006B2258">
        <w:t>информацию</w:t>
      </w:r>
      <w:r>
        <w:t xml:space="preserve"> </w:t>
      </w:r>
      <w:r w:rsidRPr="006B2258">
        <w:t>в</w:t>
      </w:r>
      <w:r>
        <w:t xml:space="preserve"> </w:t>
      </w:r>
      <w:r w:rsidRPr="006B2258">
        <w:t>протоколе</w:t>
      </w:r>
      <w:r>
        <w:t xml:space="preserve"> </w:t>
      </w:r>
      <w:r w:rsidRPr="006B2258">
        <w:t>вскрытия</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proofErr w:type="gramEnd"/>
    </w:p>
    <w:p w:rsidR="00FB03EE" w:rsidRPr="006B2258" w:rsidRDefault="00FB03EE" w:rsidP="002F094D"/>
    <w:p w:rsidR="00FB03EE" w:rsidRPr="00332887" w:rsidRDefault="00FB03EE" w:rsidP="00332887">
      <w:pPr>
        <w:pStyle w:val="ac"/>
        <w:numPr>
          <w:ilvl w:val="0"/>
          <w:numId w:val="45"/>
        </w:numPr>
        <w:tabs>
          <w:tab w:val="left" w:pos="426"/>
        </w:tabs>
        <w:jc w:val="center"/>
        <w:rPr>
          <w:b/>
        </w:rPr>
      </w:pPr>
      <w:r w:rsidRPr="00332887">
        <w:rPr>
          <w:b/>
        </w:rPr>
        <w:lastRenderedPageBreak/>
        <w:t>ОЦЕНКА И СОПОСТАВЛЕНИЕ ТЕНДЕРНЫХ ЗАЯВОК ПОДВЕДЕНИЕ ИТОГОВ ТЕНДЕРА ВОЗВРАТ ГАРАНТИЙНЫХ ОБЯЗАТЕЛЬСТВ</w:t>
      </w:r>
    </w:p>
    <w:p w:rsidR="00535F9E" w:rsidRPr="00535F9E" w:rsidRDefault="00535F9E" w:rsidP="00535F9E">
      <w:pPr>
        <w:pStyle w:val="ac"/>
        <w:tabs>
          <w:tab w:val="left" w:pos="426"/>
        </w:tabs>
        <w:ind w:left="502"/>
        <w:rPr>
          <w:b/>
        </w:rPr>
      </w:pPr>
    </w:p>
    <w:p w:rsidR="00FB03EE" w:rsidRPr="006B2258" w:rsidRDefault="00FB03EE" w:rsidP="0021490F">
      <w:pPr>
        <w:pStyle w:val="ac"/>
        <w:numPr>
          <w:ilvl w:val="0"/>
          <w:numId w:val="37"/>
        </w:numPr>
        <w:tabs>
          <w:tab w:val="left" w:pos="567"/>
        </w:tabs>
        <w:jc w:val="both"/>
      </w:pPr>
      <w:r w:rsidRPr="006B2258">
        <w:t>При</w:t>
      </w:r>
      <w:r>
        <w:t xml:space="preserve"> </w:t>
      </w:r>
      <w:r w:rsidRPr="006B2258">
        <w:t>оценке</w:t>
      </w:r>
      <w:r>
        <w:t xml:space="preserve"> </w:t>
      </w:r>
      <w:r w:rsidRPr="006B2258">
        <w:t>и</w:t>
      </w:r>
      <w:r>
        <w:t xml:space="preserve"> </w:t>
      </w:r>
      <w:r w:rsidRPr="006B2258">
        <w:t>сопоставлении</w:t>
      </w:r>
      <w:r>
        <w:t xml:space="preserve"> </w:t>
      </w:r>
      <w:r w:rsidRPr="006B2258">
        <w:t>тендерных</w:t>
      </w:r>
      <w:r>
        <w:t xml:space="preserve"> </w:t>
      </w:r>
      <w:r w:rsidRPr="006B2258">
        <w:t>заявок:</w:t>
      </w:r>
    </w:p>
    <w:p w:rsidR="00FB03EE" w:rsidRPr="006B2258" w:rsidRDefault="00FB03EE" w:rsidP="00235DD8">
      <w:pPr>
        <w:numPr>
          <w:ilvl w:val="0"/>
          <w:numId w:val="15"/>
        </w:numPr>
        <w:tabs>
          <w:tab w:val="left" w:pos="567"/>
        </w:tabs>
        <w:ind w:left="0" w:firstLine="0"/>
        <w:jc w:val="both"/>
      </w:pPr>
      <w:r w:rsidRPr="006B2258">
        <w:t>тендерная</w:t>
      </w:r>
      <w:r>
        <w:t xml:space="preserve"> </w:t>
      </w:r>
      <w:r w:rsidRPr="006B2258">
        <w:t>комиссия</w:t>
      </w:r>
      <w:r>
        <w:t xml:space="preserve"> </w:t>
      </w:r>
      <w:r w:rsidRPr="006B2258">
        <w:t>вправе</w:t>
      </w:r>
      <w:r>
        <w:t xml:space="preserve"> </w:t>
      </w:r>
      <w:r w:rsidRPr="006B2258">
        <w:t>запрашивать</w:t>
      </w:r>
      <w:r>
        <w:t xml:space="preserve"> </w:t>
      </w:r>
      <w:r w:rsidRPr="006B2258">
        <w:t>у</w:t>
      </w:r>
      <w:r>
        <w:t xml:space="preserve"> </w:t>
      </w:r>
      <w:r w:rsidRPr="006B2258">
        <w:t>потенциальных</w:t>
      </w:r>
      <w:r>
        <w:t xml:space="preserve"> </w:t>
      </w:r>
      <w:r w:rsidRPr="006B2258">
        <w:t>поставщиков</w:t>
      </w:r>
      <w:r>
        <w:t xml:space="preserve"> </w:t>
      </w:r>
      <w:r w:rsidRPr="006B2258">
        <w:t>разъяснения</w:t>
      </w:r>
      <w:r>
        <w:t xml:space="preserve"> </w:t>
      </w:r>
      <w:r w:rsidRPr="006B2258">
        <w:t>в</w:t>
      </w:r>
      <w:r>
        <w:t xml:space="preserve"> </w:t>
      </w:r>
      <w:r w:rsidRPr="006B2258">
        <w:t>связи</w:t>
      </w:r>
      <w:r>
        <w:t xml:space="preserve"> </w:t>
      </w:r>
      <w:r w:rsidRPr="006B2258">
        <w:t>с</w:t>
      </w:r>
      <w:r>
        <w:t xml:space="preserve"> </w:t>
      </w:r>
      <w:r w:rsidRPr="006B2258">
        <w:t>их</w:t>
      </w:r>
      <w:r>
        <w:t xml:space="preserve"> </w:t>
      </w:r>
      <w:r w:rsidRPr="006B2258">
        <w:t>тендерными</w:t>
      </w:r>
      <w:r>
        <w:t xml:space="preserve"> </w:t>
      </w:r>
      <w:r w:rsidRPr="006B2258">
        <w:t>заявками</w:t>
      </w:r>
      <w:r>
        <w:t xml:space="preserve"> </w:t>
      </w:r>
      <w:r w:rsidRPr="006B2258">
        <w:t>с</w:t>
      </w:r>
      <w:r>
        <w:t xml:space="preserve"> </w:t>
      </w:r>
      <w:r w:rsidRPr="006B2258">
        <w:t>тем,</w:t>
      </w:r>
      <w:r>
        <w:t xml:space="preserve"> </w:t>
      </w:r>
      <w:r w:rsidRPr="006B2258">
        <w:t>чтобы</w:t>
      </w:r>
      <w:r>
        <w:t xml:space="preserve"> </w:t>
      </w:r>
      <w:r w:rsidRPr="006B2258">
        <w:t>облегчить</w:t>
      </w:r>
      <w:r>
        <w:t xml:space="preserve"> </w:t>
      </w:r>
      <w:r w:rsidRPr="006B2258">
        <w:t>рассмотрение,</w:t>
      </w:r>
      <w:r>
        <w:t xml:space="preserve"> </w:t>
      </w:r>
      <w:r w:rsidRPr="006B2258">
        <w:t>оценку</w:t>
      </w:r>
      <w:r>
        <w:t xml:space="preserve"> </w:t>
      </w:r>
      <w:r w:rsidRPr="006B2258">
        <w:t>и</w:t>
      </w:r>
      <w:r>
        <w:t xml:space="preserve"> </w:t>
      </w:r>
      <w:r w:rsidRPr="006B2258">
        <w:t>сопоставление</w:t>
      </w:r>
      <w:r>
        <w:t xml:space="preserve"> </w:t>
      </w:r>
      <w:r w:rsidRPr="006B2258">
        <w:t>заявок</w:t>
      </w:r>
      <w:r>
        <w:t xml:space="preserve"> </w:t>
      </w:r>
      <w:r w:rsidRPr="006B2258">
        <w:t>на</w:t>
      </w:r>
      <w:r>
        <w:t xml:space="preserve"> </w:t>
      </w:r>
      <w:r w:rsidRPr="006B2258">
        <w:t>участие</w:t>
      </w:r>
      <w:r>
        <w:t xml:space="preserve"> </w:t>
      </w:r>
      <w:r w:rsidRPr="006B2258">
        <w:t>в</w:t>
      </w:r>
      <w:r>
        <w:t xml:space="preserve"> </w:t>
      </w:r>
      <w:r w:rsidRPr="006B2258">
        <w:t>тендере;</w:t>
      </w:r>
    </w:p>
    <w:p w:rsidR="00FB03EE" w:rsidRPr="006B2258" w:rsidRDefault="00FB03EE" w:rsidP="00235DD8">
      <w:pPr>
        <w:numPr>
          <w:ilvl w:val="0"/>
          <w:numId w:val="15"/>
        </w:numPr>
        <w:tabs>
          <w:tab w:val="left" w:pos="567"/>
        </w:tabs>
        <w:ind w:left="0" w:firstLine="0"/>
        <w:jc w:val="both"/>
      </w:pPr>
      <w:r w:rsidRPr="006B2258">
        <w:t>не</w:t>
      </w:r>
      <w:r>
        <w:t xml:space="preserve"> </w:t>
      </w:r>
      <w:r w:rsidRPr="006B2258">
        <w:t>допускаются</w:t>
      </w:r>
      <w:r>
        <w:t xml:space="preserve"> </w:t>
      </w:r>
      <w:r w:rsidRPr="006B2258">
        <w:t>запросы,</w:t>
      </w:r>
      <w:r>
        <w:t xml:space="preserve"> </w:t>
      </w:r>
      <w:r w:rsidRPr="006B2258">
        <w:t>предложения</w:t>
      </w:r>
      <w:r>
        <w:t xml:space="preserve"> </w:t>
      </w:r>
      <w:r w:rsidRPr="006B2258">
        <w:t>или</w:t>
      </w:r>
      <w:r>
        <w:t xml:space="preserve"> </w:t>
      </w:r>
      <w:r w:rsidRPr="006B2258">
        <w:t>дополнения</w:t>
      </w:r>
      <w:r>
        <w:t xml:space="preserve"> </w:t>
      </w:r>
      <w:r w:rsidRPr="006B2258">
        <w:t>с</w:t>
      </w:r>
      <w:r>
        <w:t xml:space="preserve"> </w:t>
      </w:r>
      <w:r w:rsidRPr="006B2258">
        <w:t>тем,</w:t>
      </w:r>
      <w:r>
        <w:t xml:space="preserve"> </w:t>
      </w:r>
      <w:r w:rsidRPr="006B2258">
        <w:t>чтобы</w:t>
      </w:r>
      <w:r>
        <w:t xml:space="preserve"> </w:t>
      </w:r>
      <w:r w:rsidRPr="006B2258">
        <w:t>привести</w:t>
      </w:r>
      <w:r>
        <w:t xml:space="preserve"> </w:t>
      </w:r>
      <w:r w:rsidRPr="006B2258">
        <w:t>тендерную</w:t>
      </w:r>
      <w:r>
        <w:t xml:space="preserve"> </w:t>
      </w:r>
      <w:r w:rsidRPr="006B2258">
        <w:t>заявку,</w:t>
      </w:r>
      <w:r>
        <w:t xml:space="preserve"> </w:t>
      </w:r>
      <w:r w:rsidRPr="006B2258">
        <w:t>не</w:t>
      </w:r>
      <w:r>
        <w:t xml:space="preserve"> </w:t>
      </w:r>
      <w:r w:rsidRPr="006B2258">
        <w:t>отвечающую</w:t>
      </w:r>
      <w:r>
        <w:t xml:space="preserve"> </w:t>
      </w:r>
      <w:r w:rsidRPr="006B2258">
        <w:t>квалификационным</w:t>
      </w:r>
      <w:r>
        <w:t xml:space="preserve"> </w:t>
      </w:r>
      <w:r w:rsidRPr="006B2258">
        <w:t>требованиям</w:t>
      </w:r>
      <w:r>
        <w:t xml:space="preserve"> </w:t>
      </w:r>
      <w:r w:rsidRPr="006B2258">
        <w:t>и</w:t>
      </w:r>
      <w:r>
        <w:t xml:space="preserve"> </w:t>
      </w:r>
      <w:r w:rsidRPr="006B2258">
        <w:t>требованиям</w:t>
      </w:r>
      <w:r>
        <w:t xml:space="preserve"> </w:t>
      </w:r>
      <w:r w:rsidRPr="006B2258">
        <w:t>тендерной</w:t>
      </w:r>
      <w:r>
        <w:t xml:space="preserve"> </w:t>
      </w:r>
      <w:r w:rsidRPr="006B2258">
        <w:t>документации,</w:t>
      </w:r>
      <w:r>
        <w:t xml:space="preserve"> </w:t>
      </w:r>
      <w:r w:rsidRPr="006B2258">
        <w:t>в</w:t>
      </w:r>
      <w:r>
        <w:t xml:space="preserve"> </w:t>
      </w:r>
      <w:r w:rsidRPr="006B2258">
        <w:t>соответствие</w:t>
      </w:r>
      <w:r>
        <w:t xml:space="preserve"> </w:t>
      </w:r>
      <w:r w:rsidRPr="006B2258">
        <w:t>с</w:t>
      </w:r>
      <w:r>
        <w:t xml:space="preserve"> </w:t>
      </w:r>
      <w:r w:rsidRPr="006B2258">
        <w:t>этими</w:t>
      </w:r>
      <w:r>
        <w:t xml:space="preserve"> </w:t>
      </w:r>
      <w:r w:rsidRPr="006B2258">
        <w:t>требованиями.</w:t>
      </w:r>
    </w:p>
    <w:p w:rsidR="00FB03EE" w:rsidRPr="006B2258" w:rsidRDefault="00FB03EE" w:rsidP="0021490F">
      <w:pPr>
        <w:numPr>
          <w:ilvl w:val="0"/>
          <w:numId w:val="37"/>
        </w:numPr>
        <w:tabs>
          <w:tab w:val="left" w:pos="567"/>
        </w:tabs>
        <w:ind w:left="0" w:firstLine="0"/>
        <w:jc w:val="both"/>
      </w:pPr>
      <w:r w:rsidRPr="006B2258">
        <w:t>В</w:t>
      </w:r>
      <w:r>
        <w:t xml:space="preserve"> </w:t>
      </w:r>
      <w:r w:rsidRPr="006B2258">
        <w:t>случае</w:t>
      </w:r>
      <w:proofErr w:type="gramStart"/>
      <w:r w:rsidRPr="006B2258">
        <w:t>,</w:t>
      </w:r>
      <w:proofErr w:type="gramEnd"/>
      <w:r>
        <w:t xml:space="preserve"> </w:t>
      </w:r>
      <w:r w:rsidRPr="006B2258">
        <w:t>если</w:t>
      </w:r>
      <w:r>
        <w:t xml:space="preserve"> </w:t>
      </w:r>
      <w:r w:rsidRPr="006B2258">
        <w:t>в</w:t>
      </w:r>
      <w:r>
        <w:t xml:space="preserve"> </w:t>
      </w:r>
      <w:r w:rsidRPr="006B2258">
        <w:t>закупе</w:t>
      </w:r>
      <w:r>
        <w:t xml:space="preserve"> </w:t>
      </w:r>
      <w:r w:rsidRPr="006B2258">
        <w:t>лекарственных</w:t>
      </w:r>
      <w:r>
        <w:t xml:space="preserve"> </w:t>
      </w:r>
      <w:r w:rsidRPr="006B2258">
        <w:t>средств,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способами,</w:t>
      </w:r>
      <w:r>
        <w:t xml:space="preserve"> </w:t>
      </w:r>
      <w:r w:rsidRPr="006B2258">
        <w:t>предусмотренными</w:t>
      </w:r>
      <w:r>
        <w:t xml:space="preserve"> </w:t>
      </w:r>
      <w:r w:rsidRPr="006B2258">
        <w:t>абзацами</w:t>
      </w:r>
      <w:r>
        <w:t xml:space="preserve"> </w:t>
      </w:r>
      <w:r w:rsidRPr="006B2258">
        <w:t>вторым</w:t>
      </w:r>
      <w:r>
        <w:t xml:space="preserve"> </w:t>
      </w:r>
      <w:r w:rsidRPr="006B2258">
        <w:t>и</w:t>
      </w:r>
      <w:r>
        <w:t xml:space="preserve"> </w:t>
      </w:r>
      <w:r w:rsidRPr="006B2258">
        <w:t>третьим</w:t>
      </w:r>
      <w:r>
        <w:t xml:space="preserve"> пункта </w:t>
      </w:r>
      <w:r w:rsidRPr="006B2258">
        <w:t>Правил,</w:t>
      </w:r>
      <w:r>
        <w:t xml:space="preserve"> </w:t>
      </w:r>
      <w:r w:rsidRPr="006B2258">
        <w:t>в</w:t>
      </w:r>
      <w:r>
        <w:t xml:space="preserve"> </w:t>
      </w:r>
      <w:r w:rsidRPr="006B2258">
        <w:t>качестве</w:t>
      </w:r>
      <w:r>
        <w:t xml:space="preserve"> </w:t>
      </w:r>
      <w:r w:rsidRPr="006B2258">
        <w:t>потенциальных</w:t>
      </w:r>
      <w:r>
        <w:t xml:space="preserve"> </w:t>
      </w:r>
      <w:r w:rsidRPr="006B2258">
        <w:t>поставщиков</w:t>
      </w:r>
      <w:r>
        <w:t xml:space="preserve"> </w:t>
      </w:r>
      <w:r w:rsidRPr="006B2258">
        <w:t>участвуют</w:t>
      </w:r>
      <w:r>
        <w:t xml:space="preserve"> </w:t>
      </w:r>
      <w:r w:rsidRPr="006B2258">
        <w:t>два</w:t>
      </w:r>
      <w:r>
        <w:t xml:space="preserve"> </w:t>
      </w:r>
      <w:r w:rsidRPr="006B2258">
        <w:t>и</w:t>
      </w:r>
      <w:r>
        <w:t xml:space="preserve"> </w:t>
      </w:r>
      <w:r w:rsidRPr="006B2258">
        <w:t>более</w:t>
      </w:r>
      <w:r>
        <w:t xml:space="preserve"> </w:t>
      </w:r>
      <w:r w:rsidRPr="006B2258">
        <w:t>отечественных</w:t>
      </w:r>
      <w:r>
        <w:t xml:space="preserve"> </w:t>
      </w:r>
      <w:r w:rsidRPr="006B2258">
        <w:t>товаропроизводителя</w:t>
      </w:r>
      <w:r>
        <w:t xml:space="preserve"> </w:t>
      </w:r>
      <w:r w:rsidRPr="006B2258">
        <w:t>по</w:t>
      </w:r>
      <w:r>
        <w:t xml:space="preserve"> </w:t>
      </w:r>
      <w:r w:rsidRPr="006B2258">
        <w:t>одному</w:t>
      </w:r>
      <w:r>
        <w:t xml:space="preserve"> </w:t>
      </w:r>
      <w:r w:rsidRPr="006B2258">
        <w:t>и</w:t>
      </w:r>
      <w:r>
        <w:t xml:space="preserve"> </w:t>
      </w:r>
      <w:r w:rsidRPr="006B2258">
        <w:t>тому</w:t>
      </w:r>
      <w:r>
        <w:t xml:space="preserve"> </w:t>
      </w:r>
      <w:r w:rsidRPr="006B2258">
        <w:t>же</w:t>
      </w:r>
      <w:r>
        <w:t xml:space="preserve"> </w:t>
      </w:r>
      <w:r w:rsidRPr="006B2258">
        <w:t>лоту,</w:t>
      </w:r>
      <w:r>
        <w:t xml:space="preserve"> </w:t>
      </w:r>
      <w:r w:rsidRPr="006B2258">
        <w:t>то</w:t>
      </w:r>
      <w:r>
        <w:t xml:space="preserve"> </w:t>
      </w:r>
      <w:r w:rsidRPr="006B2258">
        <w:t>заказчик</w:t>
      </w:r>
      <w:r>
        <w:t xml:space="preserve"> </w:t>
      </w:r>
      <w:r w:rsidRPr="006B2258">
        <w:t>рассматривает</w:t>
      </w:r>
      <w:r>
        <w:t xml:space="preserve"> </w:t>
      </w:r>
      <w:r w:rsidRPr="006B2258">
        <w:t>ценовые</w:t>
      </w:r>
      <w:r>
        <w:t xml:space="preserve"> </w:t>
      </w:r>
      <w:r w:rsidRPr="006B2258">
        <w:t>предложения</w:t>
      </w:r>
      <w:r>
        <w:t xml:space="preserve"> </w:t>
      </w:r>
      <w:r w:rsidRPr="006B2258">
        <w:t>по</w:t>
      </w:r>
      <w:r>
        <w:t xml:space="preserve"> </w:t>
      </w:r>
      <w:r w:rsidRPr="006B2258">
        <w:t>данному</w:t>
      </w:r>
      <w:r>
        <w:t xml:space="preserve"> </w:t>
      </w:r>
      <w:r w:rsidRPr="006B2258">
        <w:t>лоту</w:t>
      </w:r>
      <w:r>
        <w:t xml:space="preserve"> </w:t>
      </w:r>
      <w:r w:rsidRPr="006B2258">
        <w:t>только</w:t>
      </w:r>
      <w:r>
        <w:t xml:space="preserve"> </w:t>
      </w:r>
      <w:r w:rsidRPr="006B2258">
        <w:t>от</w:t>
      </w:r>
      <w:r>
        <w:t xml:space="preserve"> </w:t>
      </w:r>
      <w:r w:rsidRPr="006B2258">
        <w:t>отечественных</w:t>
      </w:r>
      <w:r>
        <w:t xml:space="preserve"> </w:t>
      </w:r>
      <w:r w:rsidRPr="006B2258">
        <w:t>товаропроизводителей.</w:t>
      </w:r>
    </w:p>
    <w:p w:rsidR="00FB03EE" w:rsidRDefault="00FB03EE" w:rsidP="0021490F">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отклоняет</w:t>
      </w:r>
      <w:r>
        <w:t xml:space="preserve"> </w:t>
      </w:r>
      <w:r w:rsidRPr="006B2258">
        <w:t>тендерную</w:t>
      </w:r>
      <w:r>
        <w:t xml:space="preserve"> </w:t>
      </w:r>
      <w:r w:rsidRPr="006B2258">
        <w:t>заявку</w:t>
      </w:r>
      <w:r w:rsidR="0021490F">
        <w:t xml:space="preserve"> </w:t>
      </w:r>
      <w:r w:rsidR="0021490F" w:rsidRPr="0021490F">
        <w:rPr>
          <w:color w:val="000000"/>
          <w:spacing w:val="2"/>
        </w:rPr>
        <w:t>в целом или по лоту</w:t>
      </w:r>
      <w:r w:rsidRPr="006B2258">
        <w:t>,</w:t>
      </w:r>
      <w:r>
        <w:t xml:space="preserve"> </w:t>
      </w:r>
      <w:r w:rsidR="0021490F">
        <w:t>в случаях</w:t>
      </w:r>
      <w:r w:rsidRPr="006B2258">
        <w:t>:</w:t>
      </w:r>
    </w:p>
    <w:p w:rsidR="0021490F" w:rsidRPr="00535F9E" w:rsidRDefault="0021490F" w:rsidP="0021490F">
      <w:pPr>
        <w:jc w:val="both"/>
        <w:rPr>
          <w:i/>
          <w:color w:val="000000"/>
          <w:spacing w:val="2"/>
        </w:rPr>
      </w:pPr>
      <w:r w:rsidRPr="0021490F">
        <w:rPr>
          <w:color w:val="000000"/>
          <w:spacing w:val="2"/>
        </w:rPr>
        <w:t>1</w:t>
      </w:r>
      <w:r w:rsidRPr="00535F9E">
        <w:rPr>
          <w:i/>
          <w:color w:val="000000"/>
          <w:spacing w:val="2"/>
        </w:rPr>
        <w:t>) непредставления гарантийного обеспечения тендерной заявки в соответствии с условиями настоящих Правил;</w:t>
      </w:r>
    </w:p>
    <w:p w:rsidR="0021490F" w:rsidRPr="00535F9E" w:rsidRDefault="0021490F" w:rsidP="0021490F">
      <w:pPr>
        <w:jc w:val="both"/>
        <w:rPr>
          <w:i/>
          <w:color w:val="000000"/>
          <w:spacing w:val="2"/>
        </w:rPr>
      </w:pPr>
      <w:r w:rsidRPr="00535F9E">
        <w:rPr>
          <w:i/>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1490F" w:rsidRPr="00535F9E" w:rsidRDefault="0021490F" w:rsidP="0021490F">
      <w:pPr>
        <w:jc w:val="both"/>
        <w:rPr>
          <w:i/>
          <w:color w:val="000000"/>
          <w:spacing w:val="2"/>
        </w:rPr>
      </w:pPr>
      <w:r w:rsidRPr="00535F9E">
        <w:rPr>
          <w:i/>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21490F" w:rsidRPr="00535F9E" w:rsidRDefault="0021490F" w:rsidP="0021490F">
      <w:pPr>
        <w:jc w:val="both"/>
        <w:rPr>
          <w:i/>
          <w:color w:val="000000"/>
          <w:spacing w:val="2"/>
        </w:rPr>
      </w:pPr>
      <w:proofErr w:type="gramStart"/>
      <w:r w:rsidRPr="00535F9E">
        <w:rPr>
          <w:i/>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35F9E">
        <w:rPr>
          <w:i/>
          <w:color w:val="000000"/>
          <w:spacing w:val="2"/>
        </w:rPr>
        <w:t>прекурсоров</w:t>
      </w:r>
      <w:proofErr w:type="spellEnd"/>
      <w:r w:rsidRPr="00535F9E">
        <w:rPr>
          <w:i/>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3" w:anchor="z1" w:history="1">
        <w:r w:rsidRPr="00535F9E">
          <w:rPr>
            <w:i/>
            <w:color w:val="073A5E"/>
            <w:spacing w:val="2"/>
            <w:u w:val="single"/>
          </w:rPr>
          <w:t>Законом</w:t>
        </w:r>
      </w:hyperlink>
      <w:r w:rsidRPr="00535F9E">
        <w:rPr>
          <w:i/>
          <w:color w:val="000000"/>
          <w:spacing w:val="2"/>
        </w:rPr>
        <w:t> "О разрешениях и уведомлениях", сведения о которых подтверждаются в информационных системах государственных органов, либо</w:t>
      </w:r>
      <w:proofErr w:type="gramEnd"/>
      <w:r w:rsidRPr="00535F9E">
        <w:rPr>
          <w:i/>
          <w:color w:val="000000"/>
          <w:spacing w:val="2"/>
        </w:rPr>
        <w:t xml:space="preserve"> </w:t>
      </w:r>
      <w:proofErr w:type="gramStart"/>
      <w:r w:rsidRPr="00535F9E">
        <w:rPr>
          <w:i/>
          <w:color w:val="000000"/>
          <w:spacing w:val="2"/>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35F9E">
        <w:rPr>
          <w:i/>
          <w:color w:val="000000"/>
          <w:spacing w:val="2"/>
        </w:rPr>
        <w:t>прекурсоров</w:t>
      </w:r>
      <w:proofErr w:type="spellEnd"/>
      <w:r w:rsidRPr="00535F9E">
        <w:rPr>
          <w:i/>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4" w:anchor="z1" w:history="1">
        <w:r w:rsidRPr="00535F9E">
          <w:rPr>
            <w:i/>
            <w:color w:val="073A5E"/>
            <w:spacing w:val="2"/>
            <w:u w:val="single"/>
          </w:rPr>
          <w:t>Законом</w:t>
        </w:r>
      </w:hyperlink>
      <w:r w:rsidRPr="00535F9E">
        <w:rPr>
          <w:i/>
          <w:color w:val="000000"/>
          <w:spacing w:val="2"/>
        </w:rPr>
        <w:t> "О разрешениях и уведомлениях", при отсутствии сведений в информационных системах государственных органов;</w:t>
      </w:r>
      <w:proofErr w:type="gramEnd"/>
    </w:p>
    <w:p w:rsidR="0021490F" w:rsidRPr="00535F9E" w:rsidRDefault="0021490F" w:rsidP="0021490F">
      <w:pPr>
        <w:jc w:val="both"/>
        <w:rPr>
          <w:i/>
          <w:color w:val="000000"/>
          <w:spacing w:val="2"/>
        </w:rPr>
      </w:pPr>
      <w:r w:rsidRPr="00535F9E">
        <w:rPr>
          <w:i/>
          <w:color w:val="000000"/>
          <w:spacing w:val="2"/>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1490F" w:rsidRPr="00535F9E" w:rsidRDefault="0021490F" w:rsidP="0021490F">
      <w:pPr>
        <w:jc w:val="both"/>
        <w:rPr>
          <w:i/>
          <w:color w:val="000000"/>
          <w:spacing w:val="2"/>
        </w:rPr>
      </w:pPr>
      <w:r w:rsidRPr="00535F9E">
        <w:rPr>
          <w:i/>
          <w:color w:val="000000"/>
          <w:spacing w:val="2"/>
        </w:rPr>
        <w:t>6) непредставления технической спецификации в соответствии с условиями, предусмотренными настоящими Правилами;</w:t>
      </w:r>
    </w:p>
    <w:p w:rsidR="0021490F" w:rsidRPr="00535F9E" w:rsidRDefault="0021490F" w:rsidP="0021490F">
      <w:pPr>
        <w:jc w:val="both"/>
        <w:rPr>
          <w:i/>
          <w:color w:val="000000"/>
          <w:spacing w:val="2"/>
        </w:rPr>
      </w:pPr>
      <w:r w:rsidRPr="00535F9E">
        <w:rPr>
          <w:i/>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21490F" w:rsidRPr="00535F9E" w:rsidRDefault="0021490F" w:rsidP="0021490F">
      <w:pPr>
        <w:jc w:val="both"/>
        <w:rPr>
          <w:i/>
          <w:color w:val="000000"/>
          <w:spacing w:val="2"/>
        </w:rPr>
      </w:pPr>
      <w:r w:rsidRPr="00535F9E">
        <w:rPr>
          <w:i/>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21490F" w:rsidRPr="00535F9E" w:rsidRDefault="0021490F" w:rsidP="0021490F">
      <w:pPr>
        <w:jc w:val="both"/>
        <w:rPr>
          <w:i/>
          <w:color w:val="000000"/>
          <w:spacing w:val="2"/>
        </w:rPr>
      </w:pPr>
      <w:r w:rsidRPr="00535F9E">
        <w:rPr>
          <w:i/>
          <w:color w:val="000000"/>
          <w:spacing w:val="2"/>
        </w:rPr>
        <w:t>9) причастности к процедуре банкротства либо ликвидации;</w:t>
      </w:r>
    </w:p>
    <w:p w:rsidR="0021490F" w:rsidRPr="00535F9E" w:rsidRDefault="0021490F" w:rsidP="0021490F">
      <w:pPr>
        <w:jc w:val="both"/>
        <w:rPr>
          <w:i/>
          <w:color w:val="000000"/>
          <w:spacing w:val="2"/>
        </w:rPr>
      </w:pPr>
      <w:r w:rsidRPr="00535F9E">
        <w:rPr>
          <w:i/>
          <w:color w:val="000000"/>
          <w:spacing w:val="2"/>
        </w:rPr>
        <w:lastRenderedPageBreak/>
        <w:t>10)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1490F" w:rsidRPr="00535F9E" w:rsidRDefault="0021490F" w:rsidP="0021490F">
      <w:pPr>
        <w:jc w:val="both"/>
        <w:rPr>
          <w:i/>
          <w:color w:val="000000"/>
          <w:spacing w:val="2"/>
        </w:rPr>
      </w:pPr>
      <w:r w:rsidRPr="00535F9E">
        <w:rPr>
          <w:i/>
          <w:color w:val="000000"/>
          <w:spacing w:val="2"/>
        </w:rPr>
        <w:t>11) если тендерная заявка имеет более короткий срок действия, чем указано в условиях тендерной документации;</w:t>
      </w:r>
    </w:p>
    <w:p w:rsidR="0021490F" w:rsidRPr="00535F9E" w:rsidRDefault="0021490F" w:rsidP="0021490F">
      <w:pPr>
        <w:jc w:val="both"/>
        <w:rPr>
          <w:i/>
          <w:color w:val="000000"/>
          <w:spacing w:val="2"/>
        </w:rPr>
      </w:pPr>
      <w:r w:rsidRPr="00535F9E">
        <w:rPr>
          <w:i/>
          <w:color w:val="000000"/>
          <w:spacing w:val="2"/>
        </w:rPr>
        <w:t>12) непредставления ценового предложения либо представления ценового предложения не по форме, согласно </w:t>
      </w:r>
      <w:hyperlink r:id="rId15" w:anchor="z1433" w:history="1">
        <w:r w:rsidRPr="00535F9E">
          <w:rPr>
            <w:i/>
            <w:color w:val="073A5E"/>
            <w:spacing w:val="2"/>
            <w:u w:val="single"/>
          </w:rPr>
          <w:t>приложению 2</w:t>
        </w:r>
      </w:hyperlink>
      <w:r w:rsidRPr="00535F9E">
        <w:rPr>
          <w:i/>
          <w:color w:val="000000"/>
          <w:spacing w:val="2"/>
        </w:rPr>
        <w:t> к настоящим Правилам;</w:t>
      </w:r>
    </w:p>
    <w:p w:rsidR="0021490F" w:rsidRPr="00535F9E" w:rsidRDefault="0021490F" w:rsidP="0021490F">
      <w:pPr>
        <w:jc w:val="both"/>
        <w:rPr>
          <w:i/>
          <w:color w:val="000000"/>
          <w:spacing w:val="2"/>
        </w:rPr>
      </w:pPr>
      <w:r w:rsidRPr="00535F9E">
        <w:rPr>
          <w:i/>
          <w:color w:val="000000"/>
          <w:spacing w:val="2"/>
        </w:rPr>
        <w:t>13) представления потенциальным поставщиком цены на лекарственное средство и (или) медицинское изделие, медицинскую технику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1490F" w:rsidRPr="00535F9E" w:rsidRDefault="0021490F" w:rsidP="0021490F">
      <w:pPr>
        <w:jc w:val="both"/>
        <w:rPr>
          <w:i/>
          <w:color w:val="000000"/>
          <w:spacing w:val="2"/>
        </w:rPr>
      </w:pPr>
      <w:r w:rsidRPr="00535F9E">
        <w:rPr>
          <w:i/>
          <w:color w:val="000000"/>
          <w:spacing w:val="2"/>
        </w:rPr>
        <w:t xml:space="preserve">14) представления тендерной заявки в </w:t>
      </w:r>
      <w:proofErr w:type="spellStart"/>
      <w:r w:rsidRPr="00535F9E">
        <w:rPr>
          <w:i/>
          <w:color w:val="000000"/>
          <w:spacing w:val="2"/>
        </w:rPr>
        <w:t>непрошитом</w:t>
      </w:r>
      <w:proofErr w:type="spellEnd"/>
      <w:r w:rsidRPr="00535F9E">
        <w:rPr>
          <w:i/>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1490F" w:rsidRPr="00535F9E" w:rsidRDefault="0021490F" w:rsidP="0021490F">
      <w:pPr>
        <w:jc w:val="both"/>
        <w:rPr>
          <w:i/>
          <w:color w:val="000000"/>
          <w:spacing w:val="2"/>
        </w:rPr>
      </w:pPr>
      <w:r w:rsidRPr="00535F9E">
        <w:rPr>
          <w:i/>
          <w:color w:val="000000"/>
          <w:spacing w:val="2"/>
        </w:rPr>
        <w:t xml:space="preserve">15) установления факта </w:t>
      </w:r>
      <w:proofErr w:type="spellStart"/>
      <w:r w:rsidRPr="00535F9E">
        <w:rPr>
          <w:i/>
          <w:color w:val="000000"/>
          <w:spacing w:val="2"/>
        </w:rPr>
        <w:t>аффилированности</w:t>
      </w:r>
      <w:proofErr w:type="spellEnd"/>
      <w:r w:rsidRPr="00535F9E">
        <w:rPr>
          <w:i/>
          <w:color w:val="000000"/>
          <w:spacing w:val="2"/>
        </w:rPr>
        <w:t xml:space="preserve"> в нарушение условий настоящих Правил.</w:t>
      </w:r>
    </w:p>
    <w:p w:rsidR="00FB03EE" w:rsidRDefault="00FB03EE" w:rsidP="00535F9E">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признает</w:t>
      </w:r>
      <w:r>
        <w:t xml:space="preserve"> </w:t>
      </w:r>
      <w:r w:rsidRPr="006B2258">
        <w:t>тендер</w:t>
      </w:r>
      <w:r>
        <w:t xml:space="preserve"> </w:t>
      </w:r>
      <w:r w:rsidRPr="006B2258">
        <w:t>в</w:t>
      </w:r>
      <w:r>
        <w:t xml:space="preserve"> </w:t>
      </w:r>
      <w:r w:rsidRPr="006B2258">
        <w:t>целом</w:t>
      </w:r>
      <w:r>
        <w:t xml:space="preserve"> </w:t>
      </w:r>
      <w:r w:rsidRPr="006B2258">
        <w:t>или</w:t>
      </w:r>
      <w:r>
        <w:t xml:space="preserve"> </w:t>
      </w:r>
      <w:r w:rsidRPr="006B2258">
        <w:t>какому-либо</w:t>
      </w:r>
      <w:r>
        <w:t xml:space="preserve"> </w:t>
      </w:r>
      <w:r w:rsidRPr="006B2258">
        <w:t>его</w:t>
      </w:r>
      <w:r>
        <w:t xml:space="preserve"> </w:t>
      </w:r>
      <w:r w:rsidRPr="006B2258">
        <w:t>лоту</w:t>
      </w:r>
      <w:r>
        <w:t xml:space="preserve"> </w:t>
      </w:r>
      <w:r w:rsidRPr="006B2258">
        <w:t>несостоявшимся</w:t>
      </w:r>
      <w:r>
        <w:t xml:space="preserve"> </w:t>
      </w:r>
      <w:r w:rsidRPr="006B2258">
        <w:t>в</w:t>
      </w:r>
      <w:r>
        <w:t xml:space="preserve"> </w:t>
      </w:r>
      <w:r w:rsidRPr="006B2258">
        <w:t>случае,</w:t>
      </w:r>
      <w:r>
        <w:t xml:space="preserve"> </w:t>
      </w:r>
      <w:r w:rsidRPr="006B2258">
        <w:t>если:</w:t>
      </w:r>
    </w:p>
    <w:p w:rsidR="00535F9E" w:rsidRPr="00535F9E" w:rsidRDefault="00535F9E" w:rsidP="00535F9E">
      <w:pPr>
        <w:pStyle w:val="ac"/>
        <w:jc w:val="both"/>
        <w:rPr>
          <w:i/>
          <w:color w:val="000000"/>
          <w:spacing w:val="2"/>
        </w:rPr>
      </w:pPr>
      <w:r w:rsidRPr="00535F9E">
        <w:rPr>
          <w:i/>
          <w:color w:val="000000"/>
          <w:spacing w:val="2"/>
        </w:rPr>
        <w:t>1) отсутствие тендерных заявок;</w:t>
      </w:r>
    </w:p>
    <w:p w:rsidR="00535F9E" w:rsidRPr="00535F9E" w:rsidRDefault="00535F9E" w:rsidP="00535F9E">
      <w:pPr>
        <w:pStyle w:val="ac"/>
        <w:jc w:val="both"/>
        <w:rPr>
          <w:i/>
          <w:color w:val="000000"/>
          <w:spacing w:val="2"/>
        </w:rPr>
      </w:pPr>
      <w:r w:rsidRPr="00535F9E">
        <w:rPr>
          <w:i/>
          <w:color w:val="000000"/>
          <w:spacing w:val="2"/>
        </w:rPr>
        <w:t>2) отклонение всех тендерных заявок потенциальных поставщиков.</w:t>
      </w:r>
    </w:p>
    <w:p w:rsidR="00FB03EE" w:rsidRPr="006B2258" w:rsidRDefault="00FB03EE" w:rsidP="00535F9E">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оценивает</w:t>
      </w:r>
      <w:r>
        <w:t xml:space="preserve"> </w:t>
      </w:r>
      <w:r w:rsidRPr="006B2258">
        <w:t>и</w:t>
      </w:r>
      <w:r>
        <w:t xml:space="preserve"> </w:t>
      </w:r>
      <w:r w:rsidRPr="006B2258">
        <w:t>сопоставляет</w:t>
      </w:r>
      <w:r>
        <w:t xml:space="preserve"> </w:t>
      </w:r>
      <w:r w:rsidRPr="006B2258">
        <w:t>тендерные</w:t>
      </w:r>
      <w:r>
        <w:t xml:space="preserve"> </w:t>
      </w:r>
      <w:r w:rsidRPr="006B2258">
        <w:t>заявки,</w:t>
      </w:r>
      <w:r>
        <w:t xml:space="preserve"> </w:t>
      </w:r>
      <w:r w:rsidRPr="006B2258">
        <w:t>принятые</w:t>
      </w:r>
      <w:r>
        <w:t xml:space="preserve"> </w:t>
      </w:r>
      <w:r w:rsidRPr="006B2258">
        <w:t>для</w:t>
      </w:r>
      <w:r>
        <w:t xml:space="preserve"> </w:t>
      </w:r>
      <w:r w:rsidRPr="006B2258">
        <w:t>участия</w:t>
      </w:r>
      <w:r>
        <w:t xml:space="preserve"> </w:t>
      </w:r>
      <w:r w:rsidRPr="006B2258">
        <w:t>в</w:t>
      </w:r>
      <w:r>
        <w:t xml:space="preserve"> </w:t>
      </w:r>
      <w:r w:rsidRPr="006B2258">
        <w:t>тендере,</w:t>
      </w:r>
      <w:r>
        <w:t xml:space="preserve"> </w:t>
      </w:r>
      <w:r w:rsidRPr="006B2258">
        <w:t>и</w:t>
      </w:r>
      <w:r>
        <w:t xml:space="preserve"> </w:t>
      </w:r>
      <w:r w:rsidRPr="006B2258">
        <w:t>определяет</w:t>
      </w:r>
      <w:r>
        <w:t xml:space="preserve"> </w:t>
      </w:r>
      <w:r w:rsidRPr="006B2258">
        <w:t>выигравшую</w:t>
      </w:r>
      <w:r>
        <w:t xml:space="preserve"> </w:t>
      </w:r>
      <w:r w:rsidRPr="006B2258">
        <w:t>заявку</w:t>
      </w:r>
      <w:r>
        <w:t xml:space="preserve"> </w:t>
      </w:r>
      <w:r w:rsidRPr="006B2258">
        <w:t>на</w:t>
      </w:r>
      <w:r>
        <w:t xml:space="preserve"> </w:t>
      </w:r>
      <w:r w:rsidRPr="006B2258">
        <w:t>основе</w:t>
      </w:r>
      <w:r>
        <w:t xml:space="preserve"> </w:t>
      </w:r>
      <w:r w:rsidRPr="006B2258">
        <w:t>самой</w:t>
      </w:r>
      <w:r>
        <w:t xml:space="preserve"> </w:t>
      </w:r>
      <w:r w:rsidRPr="006B2258">
        <w:t>низкой</w:t>
      </w:r>
      <w:r>
        <w:t xml:space="preserve"> </w:t>
      </w:r>
      <w:r w:rsidRPr="006B2258">
        <w:t>цены.</w:t>
      </w:r>
    </w:p>
    <w:p w:rsidR="00FB03EE" w:rsidRPr="006B2258" w:rsidRDefault="00FB03EE" w:rsidP="00535F9E">
      <w:pPr>
        <w:numPr>
          <w:ilvl w:val="0"/>
          <w:numId w:val="37"/>
        </w:numPr>
        <w:tabs>
          <w:tab w:val="left" w:pos="567"/>
        </w:tabs>
        <w:ind w:left="0" w:firstLine="0"/>
        <w:jc w:val="both"/>
      </w:pPr>
      <w:r w:rsidRPr="006B2258">
        <w:t>Тендерная</w:t>
      </w:r>
      <w:r>
        <w:t xml:space="preserve"> </w:t>
      </w:r>
      <w:r w:rsidRPr="006B2258">
        <w:t>комиссия</w:t>
      </w:r>
      <w:r>
        <w:t xml:space="preserve"> </w:t>
      </w:r>
      <w:r w:rsidRPr="006B2258">
        <w:t>подводит</w:t>
      </w:r>
      <w:r>
        <w:t xml:space="preserve"> </w:t>
      </w:r>
      <w:r w:rsidRPr="006B2258">
        <w:t>итоги</w:t>
      </w:r>
      <w:r>
        <w:t xml:space="preserve"> </w:t>
      </w:r>
      <w:r w:rsidRPr="006B2258">
        <w:t>тендера</w:t>
      </w:r>
      <w:r>
        <w:t xml:space="preserve"> </w:t>
      </w:r>
      <w:r w:rsidRPr="006B2258">
        <w:t>в</w:t>
      </w:r>
      <w:r>
        <w:t xml:space="preserve"> </w:t>
      </w:r>
      <w:r w:rsidRPr="006B2258">
        <w:t>течение</w:t>
      </w:r>
      <w:r>
        <w:t xml:space="preserve"> </w:t>
      </w:r>
      <w:r w:rsidRPr="006B2258">
        <w:t>десяти</w:t>
      </w:r>
      <w:r>
        <w:t xml:space="preserve"> </w:t>
      </w:r>
      <w:r w:rsidRPr="006B2258">
        <w:t>календарных</w:t>
      </w:r>
      <w:r>
        <w:t xml:space="preserve"> </w:t>
      </w:r>
      <w:r w:rsidRPr="006B2258">
        <w:t>дней</w:t>
      </w:r>
      <w:r>
        <w:t xml:space="preserve"> </w:t>
      </w:r>
      <w:r w:rsidRPr="006B2258">
        <w:t>со</w:t>
      </w:r>
      <w:r>
        <w:t xml:space="preserve"> </w:t>
      </w:r>
      <w:r w:rsidRPr="006B2258">
        <w:t>дня</w:t>
      </w:r>
      <w:r>
        <w:t xml:space="preserve"> </w:t>
      </w:r>
      <w:r w:rsidRPr="006B2258">
        <w:t>вскрытия</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r>
        <w:t xml:space="preserve"> </w:t>
      </w:r>
      <w:r w:rsidRPr="006B2258">
        <w:t>путем</w:t>
      </w:r>
      <w:r>
        <w:t xml:space="preserve"> </w:t>
      </w:r>
      <w:r w:rsidRPr="006B2258">
        <w:t>оформления</w:t>
      </w:r>
      <w:r>
        <w:t xml:space="preserve"> </w:t>
      </w:r>
      <w:r w:rsidRPr="006B2258">
        <w:t>протокола</w:t>
      </w:r>
      <w:r>
        <w:t xml:space="preserve"> </w:t>
      </w:r>
      <w:r w:rsidRPr="006B2258">
        <w:t>итогов</w:t>
      </w:r>
      <w:r>
        <w:t xml:space="preserve"> </w:t>
      </w:r>
      <w:r w:rsidRPr="006B2258">
        <w:t>тендера.</w:t>
      </w:r>
    </w:p>
    <w:p w:rsidR="00FB03EE" w:rsidRPr="006B2258" w:rsidRDefault="00FB03EE" w:rsidP="00535F9E">
      <w:pPr>
        <w:numPr>
          <w:ilvl w:val="0"/>
          <w:numId w:val="37"/>
        </w:numPr>
        <w:tabs>
          <w:tab w:val="left" w:pos="567"/>
        </w:tabs>
        <w:ind w:left="0" w:firstLine="0"/>
        <w:jc w:val="both"/>
      </w:pPr>
      <w:r w:rsidRPr="006B2258">
        <w:t>Потенциальный</w:t>
      </w:r>
      <w:r>
        <w:t xml:space="preserve"> </w:t>
      </w:r>
      <w:r w:rsidRPr="006B2258">
        <w:t>поставщик,</w:t>
      </w:r>
      <w:r>
        <w:t xml:space="preserve"> </w:t>
      </w:r>
      <w:r w:rsidRPr="006B2258">
        <w:t>участвовавший</w:t>
      </w:r>
      <w:r>
        <w:t xml:space="preserve"> </w:t>
      </w:r>
      <w:r w:rsidRPr="006B2258">
        <w:t>в</w:t>
      </w:r>
      <w:r>
        <w:t xml:space="preserve"> </w:t>
      </w:r>
      <w:r w:rsidRPr="006B2258">
        <w:t>тендере,</w:t>
      </w:r>
      <w:r>
        <w:t xml:space="preserve"> </w:t>
      </w:r>
      <w:r w:rsidRPr="006B2258">
        <w:t>может</w:t>
      </w:r>
      <w:r>
        <w:t xml:space="preserve"> </w:t>
      </w:r>
      <w:r w:rsidRPr="006B2258">
        <w:t>обжаловать</w:t>
      </w:r>
      <w:r>
        <w:t xml:space="preserve"> </w:t>
      </w:r>
      <w:r w:rsidRPr="006B2258">
        <w:t>итоги</w:t>
      </w:r>
      <w:r>
        <w:t xml:space="preserve"> </w:t>
      </w:r>
      <w:r w:rsidRPr="006B2258">
        <w:t>тендера</w:t>
      </w:r>
      <w:r>
        <w:t xml:space="preserve"> </w:t>
      </w:r>
      <w:r w:rsidRPr="006B2258">
        <w:t>в</w:t>
      </w:r>
      <w:r>
        <w:t xml:space="preserve"> </w:t>
      </w:r>
      <w:r w:rsidRPr="006B2258">
        <w:t>порядке,</w:t>
      </w:r>
      <w:r>
        <w:t xml:space="preserve"> </w:t>
      </w:r>
      <w:r w:rsidRPr="006B2258">
        <w:t>установленном</w:t>
      </w:r>
      <w:r>
        <w:t xml:space="preserve"> </w:t>
      </w:r>
      <w:r w:rsidRPr="006B2258">
        <w:t>законодательными</w:t>
      </w:r>
      <w:r>
        <w:t xml:space="preserve"> </w:t>
      </w:r>
      <w:r w:rsidRPr="006B2258">
        <w:t>актами</w:t>
      </w:r>
      <w:r>
        <w:t xml:space="preserve"> </w:t>
      </w:r>
      <w:r w:rsidRPr="006B2258">
        <w:t>Республики</w:t>
      </w:r>
      <w:r>
        <w:t xml:space="preserve"> </w:t>
      </w:r>
      <w:r w:rsidRPr="006B2258">
        <w:t>Казахстан.</w:t>
      </w:r>
    </w:p>
    <w:p w:rsidR="00FB03EE" w:rsidRPr="006B2258" w:rsidRDefault="00FB03EE" w:rsidP="00535F9E">
      <w:pPr>
        <w:numPr>
          <w:ilvl w:val="0"/>
          <w:numId w:val="37"/>
        </w:numPr>
        <w:tabs>
          <w:tab w:val="left" w:pos="567"/>
        </w:tabs>
        <w:ind w:left="0" w:firstLine="0"/>
        <w:jc w:val="both"/>
      </w:pPr>
      <w:r w:rsidRPr="006B2258">
        <w:t>При</w:t>
      </w:r>
      <w:r>
        <w:t xml:space="preserve"> </w:t>
      </w:r>
      <w:r w:rsidRPr="006B2258">
        <w:t>осуществлении</w:t>
      </w:r>
      <w:r>
        <w:t xml:space="preserve"> </w:t>
      </w:r>
      <w:r w:rsidRPr="006B2258">
        <w:t>закупок</w:t>
      </w:r>
      <w:r>
        <w:t xml:space="preserve"> медицинской техники </w:t>
      </w:r>
      <w:r w:rsidRPr="006B2258">
        <w:t>способом</w:t>
      </w:r>
      <w:r>
        <w:t xml:space="preserve"> </w:t>
      </w:r>
      <w:r w:rsidRPr="006B2258">
        <w:t>тендера,</w:t>
      </w:r>
      <w:r>
        <w:t xml:space="preserve"> </w:t>
      </w:r>
      <w:r w:rsidRPr="006B2258">
        <w:t>тендерная</w:t>
      </w:r>
      <w:r>
        <w:t xml:space="preserve"> </w:t>
      </w:r>
      <w:r w:rsidRPr="006B2258">
        <w:t>комиссия</w:t>
      </w:r>
      <w:r>
        <w:t xml:space="preserve"> </w:t>
      </w:r>
      <w:r w:rsidRPr="006B2258">
        <w:t>оформляет</w:t>
      </w:r>
      <w:r>
        <w:t xml:space="preserve"> </w:t>
      </w:r>
      <w:r w:rsidRPr="006B2258">
        <w:t>протокол</w:t>
      </w:r>
      <w:r>
        <w:t xml:space="preserve"> </w:t>
      </w:r>
      <w:r w:rsidRPr="006B2258">
        <w:t>об</w:t>
      </w:r>
      <w:r>
        <w:t xml:space="preserve"> </w:t>
      </w:r>
      <w:r w:rsidRPr="006B2258">
        <w:t>итогах</w:t>
      </w:r>
      <w:r>
        <w:t xml:space="preserve"> </w:t>
      </w:r>
      <w:r w:rsidRPr="006B2258">
        <w:t>тендера.</w:t>
      </w:r>
    </w:p>
    <w:p w:rsidR="00535F9E" w:rsidRPr="00535F9E" w:rsidRDefault="00FB03EE" w:rsidP="00535F9E">
      <w:pPr>
        <w:pStyle w:val="ac"/>
        <w:numPr>
          <w:ilvl w:val="0"/>
          <w:numId w:val="37"/>
        </w:numPr>
        <w:ind w:left="0" w:firstLine="0"/>
        <w:jc w:val="both"/>
        <w:rPr>
          <w:color w:val="000000"/>
          <w:spacing w:val="2"/>
        </w:rPr>
      </w:pPr>
      <w:r w:rsidRPr="006B2258">
        <w:t>Организатор</w:t>
      </w:r>
      <w:r>
        <w:t xml:space="preserve"> </w:t>
      </w:r>
      <w:r w:rsidRPr="006B2258">
        <w:t>тендера</w:t>
      </w:r>
      <w:r>
        <w:t xml:space="preserve"> </w:t>
      </w:r>
      <w:r w:rsidRPr="006B2258">
        <w:t>в</w:t>
      </w:r>
      <w:r>
        <w:t xml:space="preserve"> </w:t>
      </w:r>
      <w:r w:rsidRPr="006B2258">
        <w:t>течение</w:t>
      </w:r>
      <w:r>
        <w:t xml:space="preserve"> </w:t>
      </w:r>
      <w:r w:rsidRPr="006B2258">
        <w:t>трех</w:t>
      </w:r>
      <w:r>
        <w:t xml:space="preserve"> </w:t>
      </w:r>
      <w:r w:rsidRPr="006B2258">
        <w:t>календарных</w:t>
      </w:r>
      <w:r>
        <w:t xml:space="preserve"> </w:t>
      </w:r>
      <w:r w:rsidRPr="006B2258">
        <w:t>дней</w:t>
      </w:r>
      <w:r>
        <w:t xml:space="preserve"> </w:t>
      </w:r>
      <w:r w:rsidRPr="006B2258">
        <w:t>со</w:t>
      </w:r>
      <w:r>
        <w:t xml:space="preserve"> </w:t>
      </w:r>
      <w:r w:rsidRPr="006B2258">
        <w:t>дня</w:t>
      </w:r>
      <w:r>
        <w:t xml:space="preserve"> </w:t>
      </w:r>
      <w:r w:rsidRPr="006B2258">
        <w:t>подведения</w:t>
      </w:r>
      <w:r>
        <w:t xml:space="preserve"> </w:t>
      </w:r>
      <w:r w:rsidRPr="006B2258">
        <w:t>итогов</w:t>
      </w:r>
      <w:r>
        <w:t xml:space="preserve"> </w:t>
      </w:r>
      <w:r w:rsidRPr="006B2258">
        <w:t>тендера</w:t>
      </w:r>
      <w:r>
        <w:t xml:space="preserve"> </w:t>
      </w:r>
      <w:r w:rsidRPr="006B2258">
        <w:t>уведомляет</w:t>
      </w:r>
      <w:r>
        <w:t xml:space="preserve"> </w:t>
      </w:r>
      <w:r w:rsidRPr="006B2258">
        <w:t>всех</w:t>
      </w:r>
      <w:r>
        <w:t xml:space="preserve"> </w:t>
      </w:r>
      <w:r w:rsidRPr="006B2258">
        <w:t>принявших</w:t>
      </w:r>
      <w:r>
        <w:t xml:space="preserve"> </w:t>
      </w:r>
      <w:r w:rsidRPr="006B2258">
        <w:t>участие</w:t>
      </w:r>
      <w:r>
        <w:t xml:space="preserve"> </w:t>
      </w:r>
      <w:r w:rsidRPr="006B2258">
        <w:t>в</w:t>
      </w:r>
      <w:r>
        <w:t xml:space="preserve"> </w:t>
      </w:r>
      <w:r w:rsidRPr="006B2258">
        <w:t>тендере</w:t>
      </w:r>
      <w:r>
        <w:t xml:space="preserve"> </w:t>
      </w:r>
      <w:r w:rsidRPr="006B2258">
        <w:t>потенциальных</w:t>
      </w:r>
      <w:r>
        <w:t xml:space="preserve"> </w:t>
      </w:r>
      <w:r w:rsidRPr="006B2258">
        <w:t>поставщиков</w:t>
      </w:r>
      <w:r>
        <w:t xml:space="preserve"> </w:t>
      </w:r>
      <w:r w:rsidRPr="006B2258">
        <w:t>о</w:t>
      </w:r>
      <w:r>
        <w:t xml:space="preserve"> </w:t>
      </w:r>
      <w:r w:rsidRPr="006B2258">
        <w:t>результатах</w:t>
      </w:r>
      <w:r>
        <w:t xml:space="preserve"> </w:t>
      </w:r>
      <w:r w:rsidRPr="006B2258">
        <w:t>тендера</w:t>
      </w:r>
      <w:r>
        <w:t xml:space="preserve"> </w:t>
      </w:r>
      <w:r w:rsidR="00535F9E" w:rsidRPr="00535F9E">
        <w:rPr>
          <w:color w:val="000000"/>
          <w:spacing w:val="2"/>
        </w:rPr>
        <w:t xml:space="preserve">путем размещения протокола итогов на </w:t>
      </w:r>
      <w:proofErr w:type="spellStart"/>
      <w:r w:rsidR="00535F9E" w:rsidRPr="00535F9E">
        <w:rPr>
          <w:color w:val="000000"/>
          <w:spacing w:val="2"/>
        </w:rPr>
        <w:t>интернет-ресурсе</w:t>
      </w:r>
      <w:proofErr w:type="spellEnd"/>
      <w:r w:rsidR="00535F9E" w:rsidRPr="00535F9E">
        <w:rPr>
          <w:color w:val="000000"/>
          <w:spacing w:val="2"/>
        </w:rPr>
        <w:t xml:space="preserve"> заказчика или организатора закупа.</w:t>
      </w:r>
    </w:p>
    <w:p w:rsidR="00FB03EE" w:rsidRPr="006B2258" w:rsidRDefault="00FB03EE" w:rsidP="00535F9E">
      <w:pPr>
        <w:pStyle w:val="ac"/>
        <w:numPr>
          <w:ilvl w:val="0"/>
          <w:numId w:val="37"/>
        </w:numPr>
        <w:tabs>
          <w:tab w:val="left" w:pos="567"/>
        </w:tabs>
        <w:ind w:left="0" w:firstLine="0"/>
        <w:jc w:val="both"/>
      </w:pPr>
      <w:r w:rsidRPr="006B2258">
        <w:t>Организатор</w:t>
      </w:r>
      <w:r>
        <w:t xml:space="preserve"> </w:t>
      </w:r>
      <w:r w:rsidRPr="006B2258">
        <w:t>тендера</w:t>
      </w:r>
      <w:r>
        <w:t xml:space="preserve"> </w:t>
      </w:r>
      <w:r w:rsidRPr="006B2258">
        <w:t>возвращает</w:t>
      </w:r>
      <w:r>
        <w:t xml:space="preserve"> </w:t>
      </w:r>
      <w:r w:rsidRPr="006B2258">
        <w:t>гарантийное</w:t>
      </w:r>
      <w:r>
        <w:t xml:space="preserve"> </w:t>
      </w:r>
      <w:r w:rsidRPr="006B2258">
        <w:t>обеспечение</w:t>
      </w:r>
      <w:r>
        <w:t xml:space="preserve"> </w:t>
      </w:r>
      <w:r w:rsidRPr="006B2258">
        <w:t>тендерной</w:t>
      </w:r>
      <w:r>
        <w:t xml:space="preserve"> </w:t>
      </w:r>
      <w:r w:rsidRPr="006B2258">
        <w:t>заявки</w:t>
      </w:r>
      <w:r>
        <w:t xml:space="preserve"> </w:t>
      </w:r>
      <w:r w:rsidRPr="006B2258">
        <w:t>в</w:t>
      </w:r>
      <w:r>
        <w:t xml:space="preserve"> </w:t>
      </w:r>
      <w:r w:rsidRPr="006B2258">
        <w:t>течение</w:t>
      </w:r>
      <w:r>
        <w:t xml:space="preserve"> </w:t>
      </w:r>
      <w:r w:rsidRPr="006B2258">
        <w:t>пяти</w:t>
      </w:r>
      <w:r>
        <w:t xml:space="preserve"> </w:t>
      </w:r>
      <w:r w:rsidRPr="006B2258">
        <w:t>рабочих</w:t>
      </w:r>
      <w:r>
        <w:t xml:space="preserve"> </w:t>
      </w:r>
      <w:r w:rsidRPr="006B2258">
        <w:t>дней</w:t>
      </w:r>
      <w:r>
        <w:t xml:space="preserve"> </w:t>
      </w:r>
      <w:r w:rsidRPr="006B2258">
        <w:t>с</w:t>
      </w:r>
      <w:r>
        <w:t xml:space="preserve"> </w:t>
      </w:r>
      <w:r w:rsidRPr="006B2258">
        <w:t>момента</w:t>
      </w:r>
      <w:r>
        <w:t xml:space="preserve"> </w:t>
      </w:r>
      <w:r w:rsidRPr="006B2258">
        <w:t>наступления</w:t>
      </w:r>
      <w:r>
        <w:t xml:space="preserve"> </w:t>
      </w:r>
      <w:r w:rsidRPr="006B2258">
        <w:t>следующих</w:t>
      </w:r>
      <w:r>
        <w:t xml:space="preserve"> </w:t>
      </w:r>
      <w:r w:rsidRPr="006B2258">
        <w:t>случаев:</w:t>
      </w:r>
    </w:p>
    <w:p w:rsidR="00535F9E" w:rsidRPr="00535F9E" w:rsidRDefault="00535F9E" w:rsidP="00535F9E">
      <w:pPr>
        <w:pStyle w:val="ac"/>
        <w:jc w:val="both"/>
        <w:rPr>
          <w:i/>
          <w:color w:val="000000"/>
          <w:spacing w:val="2"/>
        </w:rPr>
      </w:pPr>
      <w:r w:rsidRPr="00535F9E">
        <w:rPr>
          <w:i/>
          <w:color w:val="000000"/>
          <w:spacing w:val="2"/>
        </w:rPr>
        <w:t>1) отзыва тендерной заявки потенциальным поставщиком до истечения окончательного срока ее приема;</w:t>
      </w:r>
    </w:p>
    <w:p w:rsidR="00535F9E" w:rsidRPr="00535F9E" w:rsidRDefault="00535F9E" w:rsidP="00535F9E">
      <w:pPr>
        <w:pStyle w:val="ac"/>
        <w:jc w:val="both"/>
        <w:rPr>
          <w:i/>
          <w:color w:val="000000"/>
          <w:spacing w:val="2"/>
        </w:rPr>
      </w:pPr>
      <w:r w:rsidRPr="00535F9E">
        <w:rPr>
          <w:i/>
          <w:color w:val="000000"/>
          <w:spacing w:val="2"/>
        </w:rPr>
        <w:t>2) отклонения тендерной заявки по основанию несоответствия положениям тендерной документации;</w:t>
      </w:r>
    </w:p>
    <w:p w:rsidR="00535F9E" w:rsidRPr="00535F9E" w:rsidRDefault="00535F9E" w:rsidP="00535F9E">
      <w:pPr>
        <w:pStyle w:val="ac"/>
        <w:jc w:val="both"/>
        <w:rPr>
          <w:i/>
          <w:color w:val="000000"/>
          <w:spacing w:val="2"/>
        </w:rPr>
      </w:pPr>
      <w:r w:rsidRPr="00535F9E">
        <w:rPr>
          <w:i/>
          <w:color w:val="000000"/>
          <w:spacing w:val="2"/>
        </w:rPr>
        <w:t>3) признания победителем тендера другого потенциального поставщика;</w:t>
      </w:r>
    </w:p>
    <w:p w:rsidR="00535F9E" w:rsidRPr="00535F9E" w:rsidRDefault="00535F9E" w:rsidP="00535F9E">
      <w:pPr>
        <w:pStyle w:val="ac"/>
        <w:jc w:val="both"/>
        <w:rPr>
          <w:i/>
          <w:color w:val="000000"/>
          <w:spacing w:val="2"/>
        </w:rPr>
      </w:pPr>
      <w:r w:rsidRPr="00535F9E">
        <w:rPr>
          <w:i/>
          <w:color w:val="000000"/>
          <w:spacing w:val="2"/>
        </w:rPr>
        <w:t>4) прекращения процедур закупа без определения победителя тендера;</w:t>
      </w:r>
    </w:p>
    <w:p w:rsidR="00535F9E" w:rsidRPr="00535F9E" w:rsidRDefault="00535F9E" w:rsidP="00535F9E">
      <w:pPr>
        <w:pStyle w:val="ac"/>
        <w:jc w:val="both"/>
        <w:rPr>
          <w:i/>
          <w:color w:val="000000"/>
          <w:spacing w:val="2"/>
        </w:rPr>
      </w:pPr>
      <w:r w:rsidRPr="00535F9E">
        <w:rPr>
          <w:i/>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FB03EE" w:rsidRPr="006B2258" w:rsidRDefault="00FB03EE" w:rsidP="00535F9E">
      <w:pPr>
        <w:numPr>
          <w:ilvl w:val="0"/>
          <w:numId w:val="37"/>
        </w:numPr>
        <w:tabs>
          <w:tab w:val="left" w:pos="567"/>
        </w:tabs>
        <w:ind w:left="0" w:firstLine="0"/>
        <w:jc w:val="both"/>
      </w:pPr>
      <w:r w:rsidRPr="006B2258">
        <w:t>Гарантийное</w:t>
      </w:r>
      <w:r>
        <w:t xml:space="preserve"> </w:t>
      </w:r>
      <w:r w:rsidRPr="006B2258">
        <w:t>обеспечение</w:t>
      </w:r>
      <w:r>
        <w:t xml:space="preserve"> </w:t>
      </w:r>
      <w:r w:rsidRPr="006B2258">
        <w:t>тендерной</w:t>
      </w:r>
      <w:r>
        <w:t xml:space="preserve"> </w:t>
      </w:r>
      <w:r w:rsidRPr="006B2258">
        <w:t>заявки</w:t>
      </w:r>
      <w:r>
        <w:t xml:space="preserve"> </w:t>
      </w:r>
      <w:r w:rsidRPr="006B2258">
        <w:t>не</w:t>
      </w:r>
      <w:r>
        <w:t xml:space="preserve"> </w:t>
      </w:r>
      <w:r w:rsidRPr="006B2258">
        <w:t>возвращается</w:t>
      </w:r>
      <w:r>
        <w:t xml:space="preserve"> </w:t>
      </w:r>
      <w:r w:rsidRPr="006B2258">
        <w:t>потенциальному</w:t>
      </w:r>
      <w:r>
        <w:t xml:space="preserve"> </w:t>
      </w:r>
      <w:r w:rsidRPr="006B2258">
        <w:t>поставщику,</w:t>
      </w:r>
      <w:r>
        <w:t xml:space="preserve"> </w:t>
      </w:r>
      <w:r w:rsidRPr="006B2258">
        <w:t>представившему</w:t>
      </w:r>
      <w:r>
        <w:t xml:space="preserve"> </w:t>
      </w:r>
      <w:r w:rsidRPr="006B2258">
        <w:t>тендерную</w:t>
      </w:r>
      <w:r>
        <w:t xml:space="preserve"> </w:t>
      </w:r>
      <w:r w:rsidRPr="006B2258">
        <w:t>заявку</w:t>
      </w:r>
      <w:r>
        <w:t xml:space="preserve"> </w:t>
      </w:r>
      <w:r w:rsidRPr="006B2258">
        <w:t>и</w:t>
      </w:r>
      <w:r>
        <w:t xml:space="preserve"> </w:t>
      </w:r>
      <w:r w:rsidRPr="006B2258">
        <w:t>ее</w:t>
      </w:r>
      <w:r>
        <w:t xml:space="preserve"> </w:t>
      </w:r>
      <w:r w:rsidRPr="006B2258">
        <w:t>обеспечение</w:t>
      </w:r>
      <w:r>
        <w:t xml:space="preserve"> </w:t>
      </w:r>
      <w:r w:rsidRPr="006B2258">
        <w:t>в</w:t>
      </w:r>
      <w:r>
        <w:t xml:space="preserve"> </w:t>
      </w:r>
      <w:r w:rsidRPr="006B2258">
        <w:t>случаях,</w:t>
      </w:r>
      <w:r>
        <w:t xml:space="preserve"> </w:t>
      </w:r>
      <w:r w:rsidRPr="006B2258">
        <w:t>если</w:t>
      </w:r>
      <w:r>
        <w:t xml:space="preserve"> </w:t>
      </w:r>
      <w:r w:rsidRPr="006B2258">
        <w:t>потенциальный</w:t>
      </w:r>
      <w:r>
        <w:t xml:space="preserve"> </w:t>
      </w:r>
      <w:r w:rsidRPr="006B2258">
        <w:t>поставщик:</w:t>
      </w:r>
    </w:p>
    <w:p w:rsidR="00FB03EE" w:rsidRPr="006B2258" w:rsidRDefault="00FB03EE" w:rsidP="00535F9E">
      <w:pPr>
        <w:numPr>
          <w:ilvl w:val="0"/>
          <w:numId w:val="23"/>
        </w:numPr>
        <w:tabs>
          <w:tab w:val="left" w:pos="567"/>
        </w:tabs>
        <w:ind w:left="0" w:firstLine="0"/>
        <w:jc w:val="both"/>
      </w:pPr>
      <w:r w:rsidRPr="006B2258">
        <w:t>отозвал</w:t>
      </w:r>
      <w:r>
        <w:t xml:space="preserve"> </w:t>
      </w:r>
      <w:r w:rsidRPr="006B2258">
        <w:t>или</w:t>
      </w:r>
      <w:r>
        <w:t xml:space="preserve"> </w:t>
      </w:r>
      <w:r w:rsidRPr="006B2258">
        <w:t>изменил</w:t>
      </w:r>
      <w:r>
        <w:t xml:space="preserve"> </w:t>
      </w:r>
      <w:r w:rsidRPr="006B2258">
        <w:t>тендерную</w:t>
      </w:r>
      <w:r>
        <w:t xml:space="preserve"> </w:t>
      </w:r>
      <w:r w:rsidRPr="006B2258">
        <w:t>заявку</w:t>
      </w:r>
      <w:r>
        <w:t xml:space="preserve"> </w:t>
      </w:r>
      <w:r w:rsidRPr="006B2258">
        <w:t>после</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тендерной</w:t>
      </w:r>
      <w:r>
        <w:t xml:space="preserve"> </w:t>
      </w:r>
      <w:r w:rsidRPr="006B2258">
        <w:t>заявки;</w:t>
      </w:r>
    </w:p>
    <w:p w:rsidR="00535F9E" w:rsidRPr="00535F9E" w:rsidRDefault="00535F9E" w:rsidP="00535F9E">
      <w:pPr>
        <w:jc w:val="both"/>
        <w:rPr>
          <w:color w:val="000000"/>
          <w:spacing w:val="2"/>
        </w:rPr>
      </w:pPr>
      <w:r w:rsidRPr="00535F9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535F9E" w:rsidRPr="00535F9E" w:rsidRDefault="00535F9E" w:rsidP="00535F9E">
      <w:pPr>
        <w:jc w:val="both"/>
        <w:rPr>
          <w:color w:val="000000"/>
          <w:spacing w:val="2"/>
        </w:rPr>
      </w:pPr>
      <w:r w:rsidRPr="00535F9E">
        <w:rPr>
          <w:color w:val="000000"/>
          <w:spacing w:val="2"/>
        </w:rPr>
        <w:t xml:space="preserve">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535F9E" w:rsidRDefault="00535F9E" w:rsidP="00535F9E">
      <w:pPr>
        <w:tabs>
          <w:tab w:val="left" w:pos="1134"/>
        </w:tabs>
        <w:jc w:val="both"/>
      </w:pPr>
    </w:p>
    <w:p w:rsidR="00FB03EE" w:rsidRPr="00332887" w:rsidRDefault="00FB03EE" w:rsidP="00332887">
      <w:pPr>
        <w:pStyle w:val="ac"/>
        <w:numPr>
          <w:ilvl w:val="0"/>
          <w:numId w:val="45"/>
        </w:numPr>
        <w:tabs>
          <w:tab w:val="left" w:pos="426"/>
        </w:tabs>
        <w:jc w:val="center"/>
        <w:rPr>
          <w:b/>
        </w:rPr>
      </w:pPr>
      <w:r w:rsidRPr="00332887">
        <w:rPr>
          <w:b/>
        </w:rPr>
        <w:lastRenderedPageBreak/>
        <w:t>ПОРЯДОК ЗАКЛЮЧЕНИЯ ДОГОВОРА О ЗАКУПЕ</w:t>
      </w:r>
    </w:p>
    <w:p w:rsidR="00535F9E" w:rsidRDefault="00FB03EE" w:rsidP="00535F9E">
      <w:pPr>
        <w:pStyle w:val="ac"/>
        <w:numPr>
          <w:ilvl w:val="0"/>
          <w:numId w:val="41"/>
        </w:numPr>
        <w:tabs>
          <w:tab w:val="left" w:pos="567"/>
        </w:tabs>
        <w:ind w:left="0" w:firstLine="0"/>
        <w:jc w:val="both"/>
      </w:pPr>
      <w:r w:rsidRPr="006B2258">
        <w:t>Организатор</w:t>
      </w:r>
      <w:r>
        <w:t xml:space="preserve"> </w:t>
      </w:r>
      <w:r w:rsidRPr="006B2258">
        <w:t>тендера</w:t>
      </w:r>
      <w:r>
        <w:t xml:space="preserve"> </w:t>
      </w:r>
      <w:r w:rsidRPr="006B2258">
        <w:t>в</w:t>
      </w:r>
      <w:r>
        <w:t xml:space="preserve"> </w:t>
      </w:r>
      <w:r w:rsidRPr="006B2258">
        <w:t>течение</w:t>
      </w:r>
      <w:r>
        <w:t xml:space="preserve"> </w:t>
      </w:r>
      <w:r w:rsidRPr="006B2258">
        <w:t>пяти</w:t>
      </w:r>
      <w:r>
        <w:t xml:space="preserve"> рабочих </w:t>
      </w:r>
      <w:r w:rsidRPr="006B2258">
        <w:t>дней</w:t>
      </w:r>
      <w:r>
        <w:t xml:space="preserve"> </w:t>
      </w:r>
      <w:r w:rsidRPr="006B2258">
        <w:t>со</w:t>
      </w:r>
      <w:r>
        <w:t xml:space="preserve"> </w:t>
      </w:r>
      <w:r w:rsidRPr="006B2258">
        <w:t>дня</w:t>
      </w:r>
      <w:r>
        <w:t xml:space="preserve"> </w:t>
      </w:r>
      <w:r w:rsidRPr="006B2258">
        <w:t>подведения</w:t>
      </w:r>
      <w:r>
        <w:t xml:space="preserve"> </w:t>
      </w:r>
      <w:r w:rsidRPr="006B2258">
        <w:t>итогов</w:t>
      </w:r>
      <w:r>
        <w:t xml:space="preserve"> </w:t>
      </w:r>
      <w:r w:rsidRPr="006B2258">
        <w:t>тендера</w:t>
      </w:r>
      <w:r>
        <w:t xml:space="preserve"> </w:t>
      </w:r>
      <w:r w:rsidRPr="006B2258">
        <w:t>направляет</w:t>
      </w:r>
      <w:r>
        <w:t xml:space="preserve"> </w:t>
      </w:r>
      <w:r w:rsidRPr="006B2258">
        <w:t>потенциальному</w:t>
      </w:r>
      <w:r>
        <w:t xml:space="preserve"> </w:t>
      </w:r>
      <w:r w:rsidRPr="006B2258">
        <w:t>поставщику</w:t>
      </w:r>
      <w:r>
        <w:t xml:space="preserve"> </w:t>
      </w:r>
      <w:r w:rsidRPr="006B2258">
        <w:t>подписанный</w:t>
      </w:r>
      <w:r>
        <w:t xml:space="preserve"> </w:t>
      </w:r>
      <w:r w:rsidRPr="006B2258">
        <w:t>договор,</w:t>
      </w:r>
      <w:r>
        <w:t xml:space="preserve"> </w:t>
      </w:r>
      <w:r w:rsidRPr="006B2258">
        <w:t>составляемый</w:t>
      </w:r>
      <w:r>
        <w:t xml:space="preserve"> </w:t>
      </w:r>
      <w:r w:rsidRPr="006B2258">
        <w:t>по</w:t>
      </w:r>
      <w:r>
        <w:t xml:space="preserve"> </w:t>
      </w:r>
      <w:r w:rsidRPr="006B2258">
        <w:t>форме</w:t>
      </w:r>
      <w:r>
        <w:t xml:space="preserve"> </w:t>
      </w:r>
      <w:r w:rsidRPr="006B2258">
        <w:t>согласно</w:t>
      </w:r>
      <w:r>
        <w:t xml:space="preserve"> </w:t>
      </w:r>
      <w:r w:rsidRPr="006B2258">
        <w:t>приложению</w:t>
      </w:r>
      <w:r>
        <w:t xml:space="preserve"> </w:t>
      </w:r>
      <w:r w:rsidRPr="006B2258">
        <w:t>7</w:t>
      </w:r>
      <w:r>
        <w:t xml:space="preserve"> </w:t>
      </w:r>
      <w:r w:rsidRPr="006B2258">
        <w:t>к</w:t>
      </w:r>
      <w:r>
        <w:t xml:space="preserve"> </w:t>
      </w:r>
      <w:r w:rsidRPr="006B2258">
        <w:t>настоящей</w:t>
      </w:r>
      <w:r>
        <w:t xml:space="preserve"> </w:t>
      </w:r>
      <w:r w:rsidRPr="006B2258">
        <w:t>тендерной</w:t>
      </w:r>
      <w:r>
        <w:t xml:space="preserve"> </w:t>
      </w:r>
      <w:r w:rsidRPr="006B2258">
        <w:t>документации.</w:t>
      </w:r>
    </w:p>
    <w:p w:rsidR="00FB03EE" w:rsidRPr="006B2258" w:rsidRDefault="00FB03EE" w:rsidP="00535F9E">
      <w:pPr>
        <w:pStyle w:val="ac"/>
        <w:numPr>
          <w:ilvl w:val="0"/>
          <w:numId w:val="41"/>
        </w:numPr>
        <w:tabs>
          <w:tab w:val="left" w:pos="567"/>
        </w:tabs>
        <w:ind w:left="0" w:firstLine="0"/>
        <w:jc w:val="both"/>
      </w:pPr>
      <w:r w:rsidRPr="006B2258">
        <w:t>Договор</w:t>
      </w:r>
      <w:r>
        <w:t xml:space="preserve"> </w:t>
      </w:r>
      <w:r w:rsidRPr="006B2258">
        <w:t>вступает</w:t>
      </w:r>
      <w:r>
        <w:t xml:space="preserve"> </w:t>
      </w:r>
      <w:r w:rsidRPr="006B2258">
        <w:t>в</w:t>
      </w:r>
      <w:r>
        <w:t xml:space="preserve"> </w:t>
      </w:r>
      <w:r w:rsidRPr="006B2258">
        <w:t>силу</w:t>
      </w:r>
      <w:r>
        <w:t xml:space="preserve"> </w:t>
      </w:r>
      <w:r w:rsidRPr="006B2258">
        <w:t>с</w:t>
      </w:r>
      <w:r>
        <w:t xml:space="preserve"> </w:t>
      </w:r>
      <w:r w:rsidRPr="006B2258">
        <w:t>момента</w:t>
      </w:r>
      <w:r>
        <w:t xml:space="preserve"> </w:t>
      </w:r>
      <w:r w:rsidRPr="006B2258">
        <w:t>подписания</w:t>
      </w:r>
      <w:r>
        <w:t xml:space="preserve"> </w:t>
      </w:r>
      <w:r w:rsidRPr="006B2258">
        <w:t>его</w:t>
      </w:r>
      <w:r>
        <w:t xml:space="preserve"> </w:t>
      </w:r>
      <w:r w:rsidRPr="006B2258">
        <w:t>уполномоченными</w:t>
      </w:r>
      <w:r>
        <w:t xml:space="preserve"> </w:t>
      </w:r>
      <w:r w:rsidRPr="006B2258">
        <w:t>представителями</w:t>
      </w:r>
      <w:r>
        <w:t xml:space="preserve"> </w:t>
      </w:r>
      <w:r w:rsidRPr="006B2258">
        <w:t>сторон,</w:t>
      </w:r>
      <w:r>
        <w:t xml:space="preserve"> </w:t>
      </w:r>
      <w:r w:rsidRPr="006B2258">
        <w:t>если</w:t>
      </w:r>
      <w:r>
        <w:t xml:space="preserve"> </w:t>
      </w:r>
      <w:r w:rsidRPr="006B2258">
        <w:t>иное</w:t>
      </w:r>
      <w:r>
        <w:t xml:space="preserve"> </w:t>
      </w:r>
      <w:r w:rsidRPr="006B2258">
        <w:t>не</w:t>
      </w:r>
      <w:r>
        <w:t xml:space="preserve"> </w:t>
      </w:r>
      <w:r w:rsidRPr="006B2258">
        <w:t>предусмотрено</w:t>
      </w:r>
      <w:r>
        <w:t xml:space="preserve"> </w:t>
      </w:r>
      <w:r w:rsidRPr="006B2258">
        <w:t>законодательными</w:t>
      </w:r>
      <w:r>
        <w:t xml:space="preserve"> </w:t>
      </w:r>
      <w:r w:rsidRPr="006B2258">
        <w:t>актами</w:t>
      </w:r>
      <w:r>
        <w:t xml:space="preserve"> </w:t>
      </w:r>
      <w:r w:rsidRPr="006B2258">
        <w:t>Республики</w:t>
      </w:r>
      <w:r>
        <w:t xml:space="preserve"> </w:t>
      </w:r>
      <w:r w:rsidRPr="006B2258">
        <w:t>Казахстан.</w:t>
      </w:r>
    </w:p>
    <w:p w:rsidR="00FB03EE" w:rsidRPr="006B2258" w:rsidRDefault="00FB03EE" w:rsidP="00AE4487">
      <w:pPr>
        <w:numPr>
          <w:ilvl w:val="0"/>
          <w:numId w:val="41"/>
        </w:numPr>
        <w:tabs>
          <w:tab w:val="left" w:pos="567"/>
        </w:tabs>
        <w:ind w:left="0" w:firstLine="0"/>
        <w:jc w:val="both"/>
      </w:pPr>
      <w:r w:rsidRPr="006B2258">
        <w:t>Победитель</w:t>
      </w:r>
      <w:r>
        <w:t xml:space="preserve"> </w:t>
      </w:r>
      <w:r w:rsidRPr="006B2258">
        <w:t>тендера</w:t>
      </w:r>
      <w:r>
        <w:t xml:space="preserve"> </w:t>
      </w:r>
      <w:r w:rsidRPr="006B2258">
        <w:t>в</w:t>
      </w:r>
      <w:r>
        <w:t xml:space="preserve"> </w:t>
      </w:r>
      <w:r w:rsidRPr="006B2258">
        <w:t>течение</w:t>
      </w:r>
      <w:r>
        <w:t xml:space="preserve"> </w:t>
      </w:r>
      <w:r w:rsidRPr="006B2258">
        <w:t>десяти</w:t>
      </w:r>
      <w:r>
        <w:t xml:space="preserve"> </w:t>
      </w:r>
      <w:r w:rsidRPr="006B2258">
        <w:t>рабочих</w:t>
      </w:r>
      <w:r>
        <w:t xml:space="preserve"> </w:t>
      </w:r>
      <w:r w:rsidRPr="006B2258">
        <w:t>дней</w:t>
      </w:r>
      <w:r>
        <w:t xml:space="preserve"> </w:t>
      </w:r>
      <w:r w:rsidRPr="006B2258">
        <w:t>с</w:t>
      </w:r>
      <w:r>
        <w:t xml:space="preserve"> </w:t>
      </w:r>
      <w:r w:rsidRPr="006B2258">
        <w:t>момента</w:t>
      </w:r>
      <w:r>
        <w:t xml:space="preserve"> </w:t>
      </w:r>
      <w:r w:rsidRPr="006B2258">
        <w:t>получения</w:t>
      </w:r>
      <w:r>
        <w:t xml:space="preserve"> </w:t>
      </w:r>
      <w:r w:rsidRPr="006B2258">
        <w:t>подписанного</w:t>
      </w:r>
      <w:r>
        <w:t xml:space="preserve"> </w:t>
      </w:r>
      <w:r w:rsidRPr="006B2258">
        <w:t>договора</w:t>
      </w:r>
      <w:r>
        <w:t xml:space="preserve"> </w:t>
      </w:r>
      <w:r w:rsidRPr="006B2258">
        <w:t>подписывает</w:t>
      </w:r>
      <w:r>
        <w:t xml:space="preserve"> </w:t>
      </w:r>
      <w:r w:rsidRPr="006B2258">
        <w:t>или</w:t>
      </w:r>
      <w:r>
        <w:t xml:space="preserve"> </w:t>
      </w:r>
      <w:r w:rsidRPr="006B2258">
        <w:t>письменно</w:t>
      </w:r>
      <w:r>
        <w:t xml:space="preserve"> </w:t>
      </w:r>
      <w:r w:rsidRPr="006B2258">
        <w:t>уведомляет</w:t>
      </w:r>
      <w:r>
        <w:t xml:space="preserve"> </w:t>
      </w:r>
      <w:r w:rsidRPr="006B2258">
        <w:t>организатора</w:t>
      </w:r>
      <w:r>
        <w:t xml:space="preserve"> </w:t>
      </w:r>
      <w:r w:rsidRPr="006B2258">
        <w:t>тендера</w:t>
      </w:r>
      <w:r>
        <w:t xml:space="preserve"> </w:t>
      </w:r>
      <w:r w:rsidRPr="006B2258">
        <w:t>об</w:t>
      </w:r>
      <w:r>
        <w:t xml:space="preserve"> </w:t>
      </w:r>
      <w:r w:rsidRPr="006B2258">
        <w:t>имеющихся</w:t>
      </w:r>
      <w:r>
        <w:t xml:space="preserve"> </w:t>
      </w:r>
      <w:r w:rsidRPr="006B2258">
        <w:t>разногласиях</w:t>
      </w:r>
      <w:r>
        <w:t xml:space="preserve"> </w:t>
      </w:r>
      <w:r w:rsidRPr="006B2258">
        <w:t>или</w:t>
      </w:r>
      <w:r>
        <w:t xml:space="preserve"> </w:t>
      </w:r>
      <w:r w:rsidRPr="006B2258">
        <w:t>об</w:t>
      </w:r>
      <w:r>
        <w:t xml:space="preserve"> </w:t>
      </w:r>
      <w:r w:rsidRPr="006B2258">
        <w:t>отказе</w:t>
      </w:r>
      <w:r>
        <w:t xml:space="preserve"> </w:t>
      </w:r>
      <w:r w:rsidRPr="006B2258">
        <w:t>от</w:t>
      </w:r>
      <w:r>
        <w:t xml:space="preserve"> </w:t>
      </w:r>
      <w:r w:rsidRPr="006B2258">
        <w:t>подписания</w:t>
      </w:r>
      <w:r>
        <w:t xml:space="preserve"> </w:t>
      </w:r>
      <w:r w:rsidRPr="006B2258">
        <w:t>договора.</w:t>
      </w:r>
    </w:p>
    <w:p w:rsidR="00FB03EE" w:rsidRPr="006B2258" w:rsidRDefault="00FB03EE" w:rsidP="00AE4487">
      <w:pPr>
        <w:numPr>
          <w:ilvl w:val="0"/>
          <w:numId w:val="41"/>
        </w:numPr>
        <w:tabs>
          <w:tab w:val="left" w:pos="567"/>
        </w:tabs>
        <w:ind w:left="0" w:firstLine="0"/>
        <w:jc w:val="both"/>
      </w:pPr>
      <w:r w:rsidRPr="006B2258">
        <w:t>Если</w:t>
      </w:r>
      <w:r>
        <w:t xml:space="preserve"> </w:t>
      </w:r>
      <w:r w:rsidRPr="006B2258">
        <w:t>потенциальный</w:t>
      </w:r>
      <w:r>
        <w:t xml:space="preserve"> </w:t>
      </w:r>
      <w:r w:rsidRPr="006B2258">
        <w:t>поставщик,</w:t>
      </w:r>
      <w:r>
        <w:t xml:space="preserve"> </w:t>
      </w:r>
      <w:r w:rsidRPr="006B2258">
        <w:t>признанный</w:t>
      </w:r>
      <w:r>
        <w:t xml:space="preserve"> </w:t>
      </w:r>
      <w:r w:rsidRPr="006B2258">
        <w:t>победителем</w:t>
      </w:r>
      <w:r>
        <w:t xml:space="preserve"> </w:t>
      </w:r>
      <w:r w:rsidRPr="006B2258">
        <w:t>тендера</w:t>
      </w:r>
      <w:r>
        <w:t xml:space="preserve"> </w:t>
      </w:r>
      <w:r w:rsidRPr="006B2258">
        <w:t>не</w:t>
      </w:r>
      <w:r>
        <w:t xml:space="preserve"> </w:t>
      </w:r>
      <w:r w:rsidRPr="006B2258">
        <w:t>подписывает</w:t>
      </w:r>
      <w:r>
        <w:t xml:space="preserve"> </w:t>
      </w:r>
      <w:r w:rsidRPr="006B2258">
        <w:t>договор</w:t>
      </w:r>
      <w:r>
        <w:t xml:space="preserve"> </w:t>
      </w:r>
      <w:r w:rsidRPr="006B2258">
        <w:t>в</w:t>
      </w:r>
      <w:r>
        <w:t xml:space="preserve"> </w:t>
      </w:r>
      <w:r w:rsidRPr="006B2258">
        <w:t>сроки,</w:t>
      </w:r>
      <w:r>
        <w:t xml:space="preserve"> </w:t>
      </w:r>
      <w:r w:rsidRPr="006B2258">
        <w:t>установленные</w:t>
      </w:r>
      <w:r>
        <w:t xml:space="preserve"> </w:t>
      </w:r>
      <w:r w:rsidRPr="006B2258">
        <w:t>пунктом</w:t>
      </w:r>
      <w:r>
        <w:t xml:space="preserve"> </w:t>
      </w:r>
      <w:r w:rsidRPr="006B2258">
        <w:t>66</w:t>
      </w:r>
      <w:r>
        <w:t xml:space="preserve"> </w:t>
      </w:r>
      <w:r w:rsidRPr="006B2258">
        <w:t>Правил,</w:t>
      </w:r>
      <w:r>
        <w:t xml:space="preserve"> </w:t>
      </w:r>
      <w:r w:rsidRPr="006B2258">
        <w:t>не</w:t>
      </w:r>
      <w:r>
        <w:t xml:space="preserve"> </w:t>
      </w:r>
      <w:r w:rsidRPr="006B2258">
        <w:t>уведомив</w:t>
      </w:r>
      <w:r>
        <w:t xml:space="preserve"> </w:t>
      </w:r>
      <w:r w:rsidRPr="006B2258">
        <w:t>организатора</w:t>
      </w:r>
      <w:r>
        <w:t xml:space="preserve"> </w:t>
      </w:r>
      <w:r w:rsidRPr="006B2258">
        <w:t>тендера</w:t>
      </w:r>
      <w:r>
        <w:t xml:space="preserve"> </w:t>
      </w:r>
      <w:r w:rsidRPr="006B2258">
        <w:t>об</w:t>
      </w:r>
      <w:r>
        <w:t xml:space="preserve"> </w:t>
      </w:r>
      <w:r w:rsidRPr="006B2258">
        <w:t>имеющихся</w:t>
      </w:r>
      <w:r>
        <w:t xml:space="preserve"> </w:t>
      </w:r>
      <w:r w:rsidRPr="006B2258">
        <w:t>разногласиях,</w:t>
      </w:r>
      <w:r>
        <w:t xml:space="preserve"> </w:t>
      </w:r>
      <w:r w:rsidRPr="006B2258">
        <w:t>организатор</w:t>
      </w:r>
      <w:r>
        <w:t xml:space="preserve"> </w:t>
      </w:r>
      <w:r w:rsidRPr="006B2258">
        <w:t>тендера</w:t>
      </w:r>
      <w:r>
        <w:t xml:space="preserve"> </w:t>
      </w:r>
      <w:r w:rsidRPr="006B2258">
        <w:t>вправе</w:t>
      </w:r>
      <w:r>
        <w:t xml:space="preserve"> </w:t>
      </w:r>
      <w:r w:rsidRPr="006B2258">
        <w:t>заключить</w:t>
      </w:r>
      <w:r>
        <w:t xml:space="preserve"> </w:t>
      </w:r>
      <w:r w:rsidRPr="006B2258">
        <w:t>договор</w:t>
      </w:r>
      <w:r>
        <w:t xml:space="preserve"> </w:t>
      </w:r>
      <w:r w:rsidRPr="006B2258">
        <w:t>с</w:t>
      </w:r>
      <w:r>
        <w:t xml:space="preserve"> </w:t>
      </w:r>
      <w:r w:rsidRPr="006B2258">
        <w:t>другим</w:t>
      </w:r>
      <w:r>
        <w:t xml:space="preserve"> </w:t>
      </w:r>
      <w:r w:rsidRPr="006B2258">
        <w:t>участником</w:t>
      </w:r>
      <w:r>
        <w:t xml:space="preserve"> </w:t>
      </w:r>
      <w:r w:rsidRPr="006B2258">
        <w:t>тендера,</w:t>
      </w:r>
      <w:r>
        <w:t xml:space="preserve"> </w:t>
      </w:r>
      <w:r w:rsidRPr="006B2258">
        <w:t>предложение</w:t>
      </w:r>
      <w:r>
        <w:t xml:space="preserve"> </w:t>
      </w:r>
      <w:r w:rsidRPr="006B2258">
        <w:t>которого,</w:t>
      </w:r>
      <w:r>
        <w:t xml:space="preserve"> </w:t>
      </w:r>
      <w:r w:rsidRPr="006B2258">
        <w:t>является</w:t>
      </w:r>
      <w:r>
        <w:t xml:space="preserve"> </w:t>
      </w:r>
      <w:r w:rsidRPr="006B2258">
        <w:t>вторым</w:t>
      </w:r>
      <w:r>
        <w:t xml:space="preserve"> </w:t>
      </w:r>
      <w:r w:rsidRPr="006B2258">
        <w:t>по</w:t>
      </w:r>
      <w:r>
        <w:t xml:space="preserve"> </w:t>
      </w:r>
      <w:r w:rsidRPr="006B2258">
        <w:t>предпочтительности</w:t>
      </w:r>
      <w:r>
        <w:t xml:space="preserve"> </w:t>
      </w:r>
      <w:r w:rsidRPr="006B2258">
        <w:t>после</w:t>
      </w:r>
      <w:r>
        <w:t xml:space="preserve"> </w:t>
      </w:r>
      <w:r w:rsidRPr="006B2258">
        <w:t>предложения</w:t>
      </w:r>
      <w:r>
        <w:t xml:space="preserve"> </w:t>
      </w:r>
      <w:r w:rsidRPr="006B2258">
        <w:t>победителя,</w:t>
      </w:r>
      <w:r>
        <w:t xml:space="preserve"> </w:t>
      </w:r>
      <w:r w:rsidRPr="006B2258">
        <w:t>что</w:t>
      </w:r>
      <w:r>
        <w:t xml:space="preserve"> </w:t>
      </w:r>
      <w:r w:rsidRPr="006B2258">
        <w:t>подтверждается</w:t>
      </w:r>
      <w:r>
        <w:t xml:space="preserve"> </w:t>
      </w:r>
      <w:r w:rsidRPr="006B2258">
        <w:t>протоколом</w:t>
      </w:r>
      <w:r>
        <w:t xml:space="preserve"> </w:t>
      </w:r>
      <w:r w:rsidRPr="006B2258">
        <w:t>об</w:t>
      </w:r>
      <w:r>
        <w:t xml:space="preserve"> </w:t>
      </w:r>
      <w:r w:rsidRPr="006B2258">
        <w:t>итогах</w:t>
      </w:r>
      <w:r>
        <w:t xml:space="preserve"> </w:t>
      </w:r>
      <w:r w:rsidRPr="006B2258">
        <w:t>тендера.</w:t>
      </w:r>
    </w:p>
    <w:p w:rsidR="00FB03EE" w:rsidRPr="006B2258" w:rsidRDefault="00FB03EE" w:rsidP="00AE4487">
      <w:pPr>
        <w:numPr>
          <w:ilvl w:val="0"/>
          <w:numId w:val="41"/>
        </w:numPr>
        <w:tabs>
          <w:tab w:val="left" w:pos="567"/>
        </w:tabs>
        <w:ind w:left="0" w:firstLine="0"/>
        <w:jc w:val="both"/>
      </w:pPr>
      <w:r w:rsidRPr="006B2258">
        <w:t>Не</w:t>
      </w:r>
      <w:r>
        <w:t xml:space="preserve"> </w:t>
      </w:r>
      <w:r w:rsidRPr="006B2258">
        <w:t>допускается</w:t>
      </w:r>
      <w:r>
        <w:t xml:space="preserve"> </w:t>
      </w:r>
      <w:r w:rsidRPr="006B2258">
        <w:t>внесение</w:t>
      </w:r>
      <w:r>
        <w:t xml:space="preserve"> </w:t>
      </w:r>
      <w:r w:rsidRPr="006B2258">
        <w:t>каких-либо</w:t>
      </w:r>
      <w:r>
        <w:t xml:space="preserve"> </w:t>
      </w:r>
      <w:r w:rsidRPr="006B2258">
        <w:t>изменений</w:t>
      </w:r>
      <w:r>
        <w:t xml:space="preserve"> </w:t>
      </w:r>
      <w:r w:rsidRPr="006B2258">
        <w:t>и/или</w:t>
      </w:r>
      <w:r>
        <w:t xml:space="preserve"> </w:t>
      </w:r>
      <w:r w:rsidRPr="006B2258">
        <w:t>новых</w:t>
      </w:r>
      <w:r>
        <w:t xml:space="preserve"> </w:t>
      </w:r>
      <w:r w:rsidRPr="006B2258">
        <w:t>условий</w:t>
      </w:r>
      <w:r>
        <w:t xml:space="preserve"> </w:t>
      </w:r>
      <w:r w:rsidRPr="006B2258">
        <w:t>в</w:t>
      </w:r>
      <w:r>
        <w:t xml:space="preserve"> </w:t>
      </w:r>
      <w:r w:rsidRPr="006B2258">
        <w:t>проект</w:t>
      </w:r>
      <w:r>
        <w:t xml:space="preserve"> </w:t>
      </w:r>
      <w:r w:rsidRPr="006B2258">
        <w:t>договора</w:t>
      </w:r>
      <w:r>
        <w:t xml:space="preserve"> </w:t>
      </w:r>
      <w:r w:rsidRPr="006B2258">
        <w:t>или</w:t>
      </w:r>
      <w:r>
        <w:t xml:space="preserve"> </w:t>
      </w:r>
      <w:r w:rsidRPr="006B2258">
        <w:t>в</w:t>
      </w:r>
      <w:r>
        <w:t xml:space="preserve"> </w:t>
      </w:r>
      <w:r w:rsidRPr="006B2258">
        <w:t>подписанный</w:t>
      </w:r>
      <w:r>
        <w:t xml:space="preserve"> </w:t>
      </w:r>
      <w:r w:rsidRPr="006B2258">
        <w:t>договор</w:t>
      </w:r>
      <w:r>
        <w:t xml:space="preserve"> </w:t>
      </w:r>
      <w:r w:rsidRPr="006B2258">
        <w:t>(за</w:t>
      </w:r>
      <w:r>
        <w:t xml:space="preserve"> </w:t>
      </w:r>
      <w:r w:rsidRPr="006B2258">
        <w:t>исключением</w:t>
      </w:r>
      <w:r>
        <w:t xml:space="preserve"> </w:t>
      </w:r>
      <w:r w:rsidRPr="006B2258">
        <w:t>уменьшения</w:t>
      </w:r>
      <w:r>
        <w:t xml:space="preserve"> </w:t>
      </w:r>
      <w:r w:rsidRPr="006B2258">
        <w:t>цены),</w:t>
      </w:r>
      <w:r>
        <w:t xml:space="preserve"> </w:t>
      </w:r>
      <w:r w:rsidRPr="006B2258">
        <w:t>которые</w:t>
      </w:r>
      <w:r>
        <w:t xml:space="preserve"> </w:t>
      </w:r>
      <w:r w:rsidRPr="006B2258">
        <w:t>могут</w:t>
      </w:r>
      <w:r>
        <w:t xml:space="preserve"> </w:t>
      </w:r>
      <w:r w:rsidRPr="006B2258">
        <w:t>изменить</w:t>
      </w:r>
      <w:r>
        <w:t xml:space="preserve"> </w:t>
      </w:r>
      <w:r w:rsidRPr="006B2258">
        <w:t>содержание</w:t>
      </w:r>
      <w:r>
        <w:t xml:space="preserve"> </w:t>
      </w:r>
      <w:r w:rsidRPr="006B2258">
        <w:t>предложения,</w:t>
      </w:r>
      <w:r>
        <w:t xml:space="preserve"> </w:t>
      </w:r>
      <w:r w:rsidRPr="006B2258">
        <w:t>явившегося</w:t>
      </w:r>
      <w:r>
        <w:t xml:space="preserve"> </w:t>
      </w:r>
      <w:r w:rsidRPr="006B2258">
        <w:t>основой</w:t>
      </w:r>
      <w:r>
        <w:t xml:space="preserve"> </w:t>
      </w:r>
      <w:r w:rsidRPr="006B2258">
        <w:t>для</w:t>
      </w:r>
      <w:r>
        <w:t xml:space="preserve"> </w:t>
      </w:r>
      <w:r w:rsidRPr="006B2258">
        <w:t>выбора</w:t>
      </w:r>
      <w:r>
        <w:t xml:space="preserve"> </w:t>
      </w:r>
      <w:r w:rsidRPr="006B2258">
        <w:t>поставщика</w:t>
      </w:r>
      <w:r>
        <w:t xml:space="preserve"> </w:t>
      </w:r>
      <w:r w:rsidRPr="006B2258">
        <w:t>(цена,</w:t>
      </w:r>
      <w:r>
        <w:t xml:space="preserve"> </w:t>
      </w:r>
      <w:r w:rsidRPr="006B2258">
        <w:t>качество).</w:t>
      </w:r>
    </w:p>
    <w:p w:rsidR="00FB03EE" w:rsidRPr="006B2258" w:rsidRDefault="00FB03EE" w:rsidP="00FB03EE">
      <w:pPr>
        <w:ind w:firstLine="709"/>
        <w:jc w:val="both"/>
      </w:pPr>
      <w:r w:rsidRPr="006B2258">
        <w:t>Допускается</w:t>
      </w:r>
      <w:r>
        <w:t xml:space="preserve"> </w:t>
      </w:r>
      <w:r w:rsidRPr="006B2258">
        <w:t>внесение</w:t>
      </w:r>
      <w:r>
        <w:t xml:space="preserve"> </w:t>
      </w:r>
      <w:r w:rsidRPr="006B2258">
        <w:t>изменений</w:t>
      </w:r>
      <w:r>
        <w:t xml:space="preserve"> </w:t>
      </w:r>
      <w:r w:rsidRPr="006B2258">
        <w:t>в</w:t>
      </w:r>
      <w:r>
        <w:t xml:space="preserve"> </w:t>
      </w:r>
      <w:r w:rsidRPr="006B2258">
        <w:t>проект</w:t>
      </w:r>
      <w:r>
        <w:t xml:space="preserve"> </w:t>
      </w:r>
      <w:r w:rsidRPr="006B2258">
        <w:t>договора</w:t>
      </w:r>
      <w:r>
        <w:t xml:space="preserve"> </w:t>
      </w:r>
      <w:r w:rsidRPr="006B2258">
        <w:t>при</w:t>
      </w:r>
      <w:r>
        <w:t xml:space="preserve"> </w:t>
      </w:r>
      <w:r w:rsidRPr="006B2258">
        <w:t>условии</w:t>
      </w:r>
      <w:r>
        <w:t xml:space="preserve"> </w:t>
      </w:r>
      <w:r w:rsidRPr="006B2258">
        <w:t>неизменности</w:t>
      </w:r>
      <w:r>
        <w:t xml:space="preserve"> </w:t>
      </w:r>
      <w:r w:rsidRPr="006B2258">
        <w:t>цены</w:t>
      </w:r>
      <w:r>
        <w:t xml:space="preserve"> </w:t>
      </w:r>
      <w:r w:rsidRPr="006B2258">
        <w:t>и</w:t>
      </w:r>
      <w:r>
        <w:t xml:space="preserve"> </w:t>
      </w:r>
      <w:r w:rsidRPr="006B2258">
        <w:t>качества,</w:t>
      </w:r>
      <w:r>
        <w:t xml:space="preserve"> </w:t>
      </w:r>
      <w:r w:rsidRPr="006B2258">
        <w:t>и</w:t>
      </w:r>
      <w:r>
        <w:t xml:space="preserve"> </w:t>
      </w:r>
      <w:r w:rsidRPr="006B2258">
        <w:t>других</w:t>
      </w:r>
      <w:r>
        <w:t xml:space="preserve"> </w:t>
      </w:r>
      <w:r w:rsidRPr="006B2258">
        <w:t>условий,</w:t>
      </w:r>
      <w:r>
        <w:t xml:space="preserve"> </w:t>
      </w:r>
      <w:r w:rsidRPr="006B2258">
        <w:t>явившихся</w:t>
      </w:r>
      <w:r>
        <w:t xml:space="preserve"> </w:t>
      </w:r>
      <w:r w:rsidRPr="006B2258">
        <w:t>основой</w:t>
      </w:r>
      <w:r>
        <w:t xml:space="preserve"> </w:t>
      </w:r>
      <w:r w:rsidRPr="006B2258">
        <w:t>для</w:t>
      </w:r>
      <w:r>
        <w:t xml:space="preserve"> </w:t>
      </w:r>
      <w:r w:rsidRPr="006B2258">
        <w:t>выбора</w:t>
      </w:r>
      <w:r>
        <w:t xml:space="preserve"> </w:t>
      </w:r>
      <w:r w:rsidRPr="006B2258">
        <w:t>поставщика</w:t>
      </w:r>
      <w:r>
        <w:t xml:space="preserve"> </w:t>
      </w:r>
      <w:r w:rsidRPr="006B2258">
        <w:t>в</w:t>
      </w:r>
      <w:r>
        <w:t xml:space="preserve"> </w:t>
      </w:r>
      <w:r w:rsidRPr="006B2258">
        <w:t>части</w:t>
      </w:r>
      <w:r>
        <w:t xml:space="preserve"> </w:t>
      </w:r>
      <w:r w:rsidRPr="006B2258">
        <w:t>изменения</w:t>
      </w:r>
      <w:r>
        <w:t xml:space="preserve"> </w:t>
      </w:r>
      <w:r w:rsidRPr="006B2258">
        <w:t>объемов</w:t>
      </w:r>
      <w:r>
        <w:t xml:space="preserve"> </w:t>
      </w:r>
      <w:r w:rsidRPr="006B2258">
        <w:t>закупа.</w:t>
      </w:r>
    </w:p>
    <w:p w:rsidR="00FB03EE" w:rsidRPr="006B2258" w:rsidRDefault="00FB03EE" w:rsidP="00AE4487">
      <w:pPr>
        <w:numPr>
          <w:ilvl w:val="0"/>
          <w:numId w:val="41"/>
        </w:numPr>
        <w:tabs>
          <w:tab w:val="left" w:pos="567"/>
        </w:tabs>
        <w:ind w:left="0" w:firstLine="0"/>
        <w:jc w:val="both"/>
      </w:pPr>
      <w:r w:rsidRPr="006B2258">
        <w:t>Организатор</w:t>
      </w:r>
      <w:r>
        <w:t xml:space="preserve"> </w:t>
      </w:r>
      <w:r w:rsidRPr="006B2258">
        <w:t>тендера</w:t>
      </w:r>
      <w:r>
        <w:t xml:space="preserve"> </w:t>
      </w:r>
      <w:r w:rsidRPr="006B2258">
        <w:t>до</w:t>
      </w:r>
      <w:r>
        <w:t xml:space="preserve"> </w:t>
      </w:r>
      <w:r w:rsidRPr="006B2258">
        <w:t>подписания</w:t>
      </w:r>
      <w:r>
        <w:t xml:space="preserve"> </w:t>
      </w:r>
      <w:r w:rsidRPr="006B2258">
        <w:t>договора</w:t>
      </w:r>
      <w:r>
        <w:t xml:space="preserve"> </w:t>
      </w:r>
      <w:r w:rsidRPr="006B2258">
        <w:t>о</w:t>
      </w:r>
      <w:r>
        <w:t xml:space="preserve"> </w:t>
      </w:r>
      <w:r w:rsidRPr="006B2258">
        <w:t>закупе</w:t>
      </w:r>
      <w:r>
        <w:t xml:space="preserve"> </w:t>
      </w:r>
      <w:r w:rsidRPr="006B2258">
        <w:t>вправе</w:t>
      </w:r>
      <w:r>
        <w:t xml:space="preserve"> </w:t>
      </w:r>
      <w:r w:rsidRPr="006B2258">
        <w:t>провести</w:t>
      </w:r>
      <w:r>
        <w:t xml:space="preserve"> </w:t>
      </w:r>
      <w:r w:rsidRPr="006B2258">
        <w:t>переговоры</w:t>
      </w:r>
      <w:r>
        <w:t xml:space="preserve"> </w:t>
      </w:r>
      <w:r w:rsidRPr="006B2258">
        <w:t>с</w:t>
      </w:r>
      <w:r>
        <w:t xml:space="preserve"> </w:t>
      </w:r>
      <w:r w:rsidRPr="006B2258">
        <w:t>потенциальным</w:t>
      </w:r>
      <w:r>
        <w:t xml:space="preserve"> </w:t>
      </w:r>
      <w:r w:rsidRPr="006B2258">
        <w:t>поставщиком,</w:t>
      </w:r>
      <w:r>
        <w:t xml:space="preserve"> </w:t>
      </w:r>
      <w:r w:rsidRPr="006B2258">
        <w:t>признанным</w:t>
      </w:r>
      <w:r>
        <w:t xml:space="preserve"> </w:t>
      </w:r>
      <w:r w:rsidRPr="006B2258">
        <w:t>победителем</w:t>
      </w:r>
      <w:r>
        <w:t xml:space="preserve"> </w:t>
      </w:r>
      <w:r w:rsidRPr="006B2258">
        <w:t>тендера,</w:t>
      </w:r>
      <w:r>
        <w:t xml:space="preserve"> </w:t>
      </w:r>
      <w:r w:rsidRPr="006B2258">
        <w:t>с</w:t>
      </w:r>
      <w:r>
        <w:t xml:space="preserve"> </w:t>
      </w:r>
      <w:r w:rsidRPr="006B2258">
        <w:t>целью</w:t>
      </w:r>
      <w:r>
        <w:t xml:space="preserve"> </w:t>
      </w:r>
      <w:r w:rsidRPr="006B2258">
        <w:t>уменьшения</w:t>
      </w:r>
      <w:r>
        <w:t xml:space="preserve"> </w:t>
      </w:r>
      <w:r w:rsidRPr="006B2258">
        <w:t>суммы</w:t>
      </w:r>
      <w:r>
        <w:t xml:space="preserve"> </w:t>
      </w:r>
      <w:r w:rsidRPr="006B2258">
        <w:t>договора.</w:t>
      </w:r>
      <w:r>
        <w:t xml:space="preserve"> </w:t>
      </w:r>
      <w:r w:rsidRPr="006B2258">
        <w:t>Потенциальный</w:t>
      </w:r>
      <w:r>
        <w:t xml:space="preserve"> </w:t>
      </w:r>
      <w:r w:rsidRPr="006B2258">
        <w:t>поставщик</w:t>
      </w:r>
      <w:r>
        <w:t xml:space="preserve"> </w:t>
      </w:r>
      <w:r w:rsidRPr="006B2258">
        <w:t>вправе</w:t>
      </w:r>
      <w:r>
        <w:t xml:space="preserve"> </w:t>
      </w:r>
      <w:r w:rsidRPr="006B2258">
        <w:t>не</w:t>
      </w:r>
      <w:r>
        <w:t xml:space="preserve"> </w:t>
      </w:r>
      <w:r w:rsidRPr="006B2258">
        <w:t>согласиться</w:t>
      </w:r>
      <w:r>
        <w:t xml:space="preserve"> </w:t>
      </w:r>
      <w:r w:rsidRPr="006B2258">
        <w:t>на</w:t>
      </w:r>
      <w:r>
        <w:t xml:space="preserve"> </w:t>
      </w:r>
      <w:r w:rsidRPr="006B2258">
        <w:t>такое</w:t>
      </w:r>
      <w:r>
        <w:t xml:space="preserve"> </w:t>
      </w:r>
      <w:r w:rsidRPr="006B2258">
        <w:t>уменьшение,</w:t>
      </w:r>
      <w:r>
        <w:t xml:space="preserve"> </w:t>
      </w:r>
      <w:r w:rsidRPr="006B2258">
        <w:t>при</w:t>
      </w:r>
      <w:r>
        <w:t xml:space="preserve"> </w:t>
      </w:r>
      <w:r w:rsidRPr="006B2258">
        <w:t>этом</w:t>
      </w:r>
      <w:r>
        <w:t xml:space="preserve"> </w:t>
      </w:r>
      <w:r w:rsidRPr="006B2258">
        <w:t>организатор</w:t>
      </w:r>
      <w:r>
        <w:t xml:space="preserve"> </w:t>
      </w:r>
      <w:r w:rsidRPr="006B2258">
        <w:t>тендера</w:t>
      </w:r>
      <w:r>
        <w:t xml:space="preserve"> </w:t>
      </w:r>
      <w:r w:rsidRPr="006B2258">
        <w:t>не</w:t>
      </w:r>
      <w:r>
        <w:t xml:space="preserve"> </w:t>
      </w:r>
      <w:r w:rsidRPr="006B2258">
        <w:t>вправе</w:t>
      </w:r>
      <w:r>
        <w:t xml:space="preserve"> </w:t>
      </w:r>
      <w:r w:rsidRPr="006B2258">
        <w:t>уклоняться</w:t>
      </w:r>
      <w:r>
        <w:t xml:space="preserve"> </w:t>
      </w:r>
      <w:r w:rsidRPr="006B2258">
        <w:t>от</w:t>
      </w:r>
      <w:r>
        <w:t xml:space="preserve"> </w:t>
      </w:r>
      <w:r w:rsidRPr="006B2258">
        <w:t>подписания</w:t>
      </w:r>
      <w:r>
        <w:t xml:space="preserve"> </w:t>
      </w:r>
      <w:r w:rsidRPr="006B2258">
        <w:t>договора</w:t>
      </w:r>
      <w:r>
        <w:t xml:space="preserve"> </w:t>
      </w:r>
      <w:r w:rsidRPr="006B2258">
        <w:t>с</w:t>
      </w:r>
      <w:r>
        <w:t xml:space="preserve"> </w:t>
      </w:r>
      <w:r w:rsidRPr="006B2258">
        <w:t>потенциальным</w:t>
      </w:r>
      <w:r>
        <w:t xml:space="preserve"> </w:t>
      </w:r>
      <w:r w:rsidRPr="006B2258">
        <w:t>поставщиком,</w:t>
      </w:r>
      <w:r>
        <w:t xml:space="preserve"> </w:t>
      </w:r>
      <w:r w:rsidRPr="006B2258">
        <w:t>признанным</w:t>
      </w:r>
      <w:r>
        <w:t xml:space="preserve"> </w:t>
      </w:r>
      <w:r w:rsidRPr="006B2258">
        <w:t>победителем</w:t>
      </w:r>
      <w:r>
        <w:t xml:space="preserve"> </w:t>
      </w:r>
      <w:r w:rsidRPr="006B2258">
        <w:t>тендера</w:t>
      </w:r>
      <w:r>
        <w:t xml:space="preserve"> </w:t>
      </w:r>
      <w:r w:rsidRPr="006B2258">
        <w:t>по</w:t>
      </w:r>
      <w:r>
        <w:t xml:space="preserve"> </w:t>
      </w:r>
      <w:r w:rsidRPr="006B2258">
        <w:t>закупу</w:t>
      </w:r>
      <w:r>
        <w:t xml:space="preserve"> </w:t>
      </w:r>
      <w:r w:rsidRPr="006B2258">
        <w:t>лекарственных</w:t>
      </w:r>
      <w:r>
        <w:t xml:space="preserve"> </w:t>
      </w:r>
      <w:r w:rsidRPr="006B2258">
        <w:t>средств,</w:t>
      </w:r>
      <w:r>
        <w:t xml:space="preserve"> </w:t>
      </w:r>
      <w:r w:rsidRPr="006B2258">
        <w:t>профилактических</w:t>
      </w:r>
      <w:r>
        <w:t xml:space="preserve"> </w:t>
      </w:r>
      <w:r w:rsidRPr="006B2258">
        <w:t>(иммунобиологических,</w:t>
      </w:r>
      <w:r>
        <w:t xml:space="preserve"> </w:t>
      </w:r>
      <w:r w:rsidRPr="006B2258">
        <w:t>диагностических,</w:t>
      </w:r>
      <w:r>
        <w:t xml:space="preserve"> </w:t>
      </w:r>
      <w:r w:rsidRPr="006B2258">
        <w:t>дезинфицирующих)</w:t>
      </w:r>
      <w:r>
        <w:t xml:space="preserve"> </w:t>
      </w:r>
      <w:r w:rsidRPr="006B2258">
        <w:t>препаратов,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p>
    <w:p w:rsidR="00FB03EE" w:rsidRPr="006B2258" w:rsidRDefault="00FB03EE" w:rsidP="00FB03EE">
      <w:pPr>
        <w:tabs>
          <w:tab w:val="left" w:pos="1134"/>
        </w:tabs>
        <w:ind w:firstLine="708"/>
        <w:jc w:val="both"/>
      </w:pPr>
      <w:r w:rsidRPr="006B2258">
        <w:t>В</w:t>
      </w:r>
      <w:r>
        <w:t xml:space="preserve"> </w:t>
      </w:r>
      <w:r w:rsidRPr="006B2258">
        <w:t>случае</w:t>
      </w:r>
      <w:proofErr w:type="gramStart"/>
      <w:r w:rsidRPr="006B2258">
        <w:t>,</w:t>
      </w:r>
      <w:proofErr w:type="gramEnd"/>
      <w:r>
        <w:t xml:space="preserve"> </w:t>
      </w:r>
      <w:r w:rsidRPr="006B2258">
        <w:t>если</w:t>
      </w:r>
      <w:r>
        <w:t xml:space="preserve"> </w:t>
      </w:r>
      <w:r w:rsidRPr="006B2258">
        <w:t>в</w:t>
      </w:r>
      <w:r>
        <w:t xml:space="preserve"> </w:t>
      </w:r>
      <w:r w:rsidRPr="006B2258">
        <w:t>процессе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цены</w:t>
      </w:r>
      <w:r>
        <w:t xml:space="preserve"> </w:t>
      </w:r>
      <w:r w:rsidRPr="006B2258">
        <w:t>на</w:t>
      </w:r>
      <w:r>
        <w:t xml:space="preserve"> </w:t>
      </w:r>
      <w:r w:rsidRPr="006B2258">
        <w:t>аналогичные</w:t>
      </w:r>
      <w:r>
        <w:t xml:space="preserve"> </w:t>
      </w:r>
      <w:r w:rsidRPr="006B2258">
        <w:t>закупаемым</w:t>
      </w:r>
      <w:r>
        <w:t xml:space="preserve"> </w:t>
      </w:r>
      <w:r w:rsidRPr="006B2258">
        <w:t>лекарственным</w:t>
      </w:r>
      <w:r>
        <w:t xml:space="preserve"> </w:t>
      </w:r>
      <w:r w:rsidRPr="006B2258">
        <w:t>средствам,</w:t>
      </w:r>
      <w:r>
        <w:t xml:space="preserve"> </w:t>
      </w:r>
      <w:r w:rsidRPr="006B2258">
        <w:t>профилактическим</w:t>
      </w:r>
      <w:r>
        <w:t xml:space="preserve"> </w:t>
      </w:r>
      <w:r w:rsidRPr="006B2258">
        <w:t>(иммунобиологическим,</w:t>
      </w:r>
      <w:r>
        <w:t xml:space="preserve"> </w:t>
      </w:r>
      <w:r w:rsidRPr="006B2258">
        <w:t>диагностическим,</w:t>
      </w:r>
      <w:r>
        <w:t xml:space="preserve"> </w:t>
      </w:r>
      <w:r w:rsidRPr="006B2258">
        <w:t>дезинфицирующим)</w:t>
      </w:r>
      <w:r>
        <w:t xml:space="preserve"> </w:t>
      </w:r>
      <w:r w:rsidRPr="006B2258">
        <w:t>препаратам,</w:t>
      </w:r>
      <w:r>
        <w:t xml:space="preserve"> </w:t>
      </w:r>
      <w:r w:rsidRPr="006B2258">
        <w:t>изделиям</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изменились</w:t>
      </w:r>
      <w:r>
        <w:t xml:space="preserve"> </w:t>
      </w:r>
      <w:r w:rsidRPr="006B2258">
        <w:t>в</w:t>
      </w:r>
      <w:r>
        <w:t xml:space="preserve"> </w:t>
      </w:r>
      <w:r w:rsidRPr="006B2258">
        <w:t>сторону</w:t>
      </w:r>
      <w:r>
        <w:t xml:space="preserve"> </w:t>
      </w:r>
      <w:r w:rsidRPr="006B2258">
        <w:t>уменьшения,</w:t>
      </w:r>
      <w:r>
        <w:t xml:space="preserve"> </w:t>
      </w:r>
      <w:r w:rsidRPr="006B2258">
        <w:t>то</w:t>
      </w:r>
      <w:r>
        <w:t xml:space="preserve"> </w:t>
      </w:r>
      <w:r w:rsidRPr="006B2258">
        <w:t>по</w:t>
      </w:r>
      <w:r>
        <w:t xml:space="preserve"> </w:t>
      </w:r>
      <w:r w:rsidRPr="006B2258">
        <w:t>обоюдному</w:t>
      </w:r>
      <w:r>
        <w:t xml:space="preserve"> </w:t>
      </w:r>
      <w:r w:rsidRPr="006B2258">
        <w:t>согласию</w:t>
      </w:r>
      <w:r>
        <w:t xml:space="preserve"> </w:t>
      </w:r>
      <w:r w:rsidRPr="006B2258">
        <w:t>организатора</w:t>
      </w:r>
      <w:r>
        <w:t xml:space="preserve"> </w:t>
      </w:r>
      <w:r w:rsidRPr="006B2258">
        <w:t>тендера</w:t>
      </w:r>
      <w:r>
        <w:t xml:space="preserve"> </w:t>
      </w:r>
      <w:r w:rsidRPr="006B2258">
        <w:t>и</w:t>
      </w:r>
      <w:r>
        <w:t xml:space="preserve"> </w:t>
      </w:r>
      <w:r w:rsidRPr="006B2258">
        <w:t>поставщика</w:t>
      </w:r>
      <w:r>
        <w:t xml:space="preserve"> </w:t>
      </w:r>
      <w:r w:rsidRPr="006B2258">
        <w:t>в</w:t>
      </w:r>
      <w:r>
        <w:t xml:space="preserve"> </w:t>
      </w:r>
      <w:r w:rsidRPr="006B2258">
        <w:t>договор</w:t>
      </w:r>
      <w:r>
        <w:t xml:space="preserve"> </w:t>
      </w:r>
      <w:r w:rsidRPr="006B2258">
        <w:t>о</w:t>
      </w:r>
      <w:r>
        <w:t xml:space="preserve"> </w:t>
      </w:r>
      <w:r w:rsidRPr="006B2258">
        <w:t>закупе</w:t>
      </w:r>
      <w:r>
        <w:t xml:space="preserve"> </w:t>
      </w:r>
      <w:r w:rsidRPr="006B2258">
        <w:t>могут</w:t>
      </w:r>
      <w:r>
        <w:t xml:space="preserve"> </w:t>
      </w:r>
      <w:r w:rsidRPr="006B2258">
        <w:t>быть</w:t>
      </w:r>
      <w:r>
        <w:t xml:space="preserve"> </w:t>
      </w:r>
      <w:r w:rsidRPr="006B2258">
        <w:t>внесены</w:t>
      </w:r>
      <w:r>
        <w:t xml:space="preserve"> </w:t>
      </w:r>
      <w:r w:rsidRPr="006B2258">
        <w:t>соответствующие</w:t>
      </w:r>
      <w:r>
        <w:t xml:space="preserve"> </w:t>
      </w:r>
      <w:r w:rsidRPr="006B2258">
        <w:t>изменения</w:t>
      </w:r>
      <w:r>
        <w:t xml:space="preserve"> </w:t>
      </w:r>
      <w:r w:rsidRPr="006B2258">
        <w:t>с</w:t>
      </w:r>
      <w:r>
        <w:t xml:space="preserve"> </w:t>
      </w:r>
      <w:r w:rsidRPr="006B2258">
        <w:t>учетом</w:t>
      </w:r>
      <w:r>
        <w:t xml:space="preserve"> </w:t>
      </w:r>
      <w:r w:rsidRPr="006B2258">
        <w:t>положений</w:t>
      </w:r>
      <w:r>
        <w:t xml:space="preserve"> </w:t>
      </w:r>
      <w:r w:rsidRPr="006B2258">
        <w:t>настоящего</w:t>
      </w:r>
      <w:r>
        <w:t xml:space="preserve"> </w:t>
      </w:r>
      <w:r w:rsidRPr="006B2258">
        <w:t>пункта.</w:t>
      </w:r>
    </w:p>
    <w:p w:rsidR="00FB03EE" w:rsidRPr="00FB5E03" w:rsidRDefault="00FB03EE" w:rsidP="00FB03EE"/>
    <w:p w:rsidR="00FB03EE" w:rsidRPr="00AE4487" w:rsidRDefault="00FB03EE" w:rsidP="00332887">
      <w:pPr>
        <w:pStyle w:val="ac"/>
        <w:numPr>
          <w:ilvl w:val="0"/>
          <w:numId w:val="45"/>
        </w:numPr>
        <w:tabs>
          <w:tab w:val="left" w:pos="426"/>
        </w:tabs>
        <w:jc w:val="center"/>
        <w:rPr>
          <w:b/>
        </w:rPr>
      </w:pPr>
      <w:r w:rsidRPr="00AE4487">
        <w:rPr>
          <w:b/>
        </w:rPr>
        <w:t>ПОРЯДОК ВНЕСЕНИЯ ОБЕСПЕЧЕНИЯ ИСПОЛНЕНИЯ ДОГОВОРА О ЗАКУПЕ</w:t>
      </w:r>
    </w:p>
    <w:p w:rsidR="00FB03EE" w:rsidRPr="006B2258" w:rsidRDefault="00FB03EE" w:rsidP="00AE4487">
      <w:pPr>
        <w:pStyle w:val="ac"/>
        <w:numPr>
          <w:ilvl w:val="0"/>
          <w:numId w:val="42"/>
        </w:numPr>
        <w:tabs>
          <w:tab w:val="left" w:pos="1134"/>
        </w:tabs>
        <w:jc w:val="both"/>
      </w:pP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может</w:t>
      </w:r>
      <w:r>
        <w:t xml:space="preserve"> </w:t>
      </w:r>
      <w:r w:rsidRPr="006B2258">
        <w:t>быть</w:t>
      </w:r>
      <w:r>
        <w:t xml:space="preserve"> </w:t>
      </w:r>
      <w:r w:rsidRPr="006B2258">
        <w:t>предоставлено</w:t>
      </w:r>
      <w:r>
        <w:t xml:space="preserve"> </w:t>
      </w:r>
      <w:r w:rsidRPr="006B2258">
        <w:t>в</w:t>
      </w:r>
      <w:r>
        <w:t xml:space="preserve"> </w:t>
      </w:r>
      <w:r w:rsidRPr="006B2258">
        <w:t>виде:</w:t>
      </w:r>
    </w:p>
    <w:p w:rsidR="0031471A" w:rsidRPr="0031471A" w:rsidRDefault="00FB03EE" w:rsidP="0031471A">
      <w:pPr>
        <w:rPr>
          <w:bCs/>
          <w:lang w:val="kk-KZ"/>
        </w:rPr>
      </w:pPr>
      <w:r w:rsidRPr="006B2258">
        <w:t>залога</w:t>
      </w:r>
      <w:r>
        <w:t xml:space="preserve"> </w:t>
      </w:r>
      <w:r w:rsidRPr="006B2258">
        <w:t>денег,</w:t>
      </w:r>
      <w:r>
        <w:t xml:space="preserve"> </w:t>
      </w:r>
      <w:r w:rsidRPr="006B2258">
        <w:t>размещаемых</w:t>
      </w:r>
      <w:r>
        <w:t xml:space="preserve"> </w:t>
      </w:r>
      <w:r w:rsidRPr="006B2258">
        <w:t>в</w:t>
      </w:r>
      <w:r>
        <w:t xml:space="preserve"> </w:t>
      </w:r>
      <w:r w:rsidRPr="006B2258">
        <w:t>банке</w:t>
      </w:r>
      <w:r>
        <w:t xml:space="preserve"> </w:t>
      </w:r>
      <w:r w:rsidRPr="006B2258">
        <w:t>по</w:t>
      </w:r>
      <w:r>
        <w:t xml:space="preserve"> </w:t>
      </w:r>
      <w:r w:rsidRPr="006B2258">
        <w:t>следующим</w:t>
      </w:r>
      <w:r>
        <w:t xml:space="preserve"> </w:t>
      </w:r>
      <w:r w:rsidRPr="006B2258">
        <w:t>реквизитам</w:t>
      </w:r>
      <w:r>
        <w:t xml:space="preserve"> </w:t>
      </w:r>
      <w:r w:rsidRPr="006F78DA">
        <w:rPr>
          <w:b/>
          <w:lang w:val="kk-KZ"/>
        </w:rPr>
        <w:t>БИН</w:t>
      </w:r>
      <w:r w:rsidRPr="006F78DA">
        <w:rPr>
          <w:b/>
        </w:rPr>
        <w:t xml:space="preserve"> </w:t>
      </w:r>
      <w:r w:rsidRPr="006F78DA">
        <w:rPr>
          <w:b/>
          <w:lang w:val="kk-KZ"/>
        </w:rPr>
        <w:t>011040001715</w:t>
      </w:r>
      <w:r w:rsidRPr="006F78DA">
        <w:rPr>
          <w:b/>
        </w:rPr>
        <w:t xml:space="preserve">, </w:t>
      </w:r>
      <w:r w:rsidR="0031471A" w:rsidRPr="0031471A">
        <w:rPr>
          <w:bCs/>
          <w:lang w:val="kk-KZ"/>
        </w:rPr>
        <w:t xml:space="preserve">ИИК </w:t>
      </w:r>
      <w:r w:rsidR="0031471A" w:rsidRPr="0031471A">
        <w:rPr>
          <w:rFonts w:eastAsia="Arial Unicode MS"/>
          <w:bCs/>
          <w:lang w:val="kk-KZ" w:eastAsia="ar-SA"/>
        </w:rPr>
        <w:t>KZ8584913KZ002330071</w:t>
      </w:r>
      <w:r w:rsidR="0031471A" w:rsidRPr="0031471A">
        <w:rPr>
          <w:bCs/>
          <w:lang w:val="kk-KZ"/>
        </w:rPr>
        <w:t xml:space="preserve"> </w:t>
      </w:r>
      <w:r w:rsidR="0031471A">
        <w:rPr>
          <w:bCs/>
          <w:lang w:val="kk-KZ"/>
        </w:rPr>
        <w:t xml:space="preserve">, </w:t>
      </w:r>
      <w:r w:rsidR="0031471A" w:rsidRPr="0031471A">
        <w:rPr>
          <w:bCs/>
          <w:lang w:val="kk-KZ"/>
        </w:rPr>
        <w:t xml:space="preserve">БИК  </w:t>
      </w:r>
      <w:r w:rsidR="0031471A" w:rsidRPr="0031471A">
        <w:rPr>
          <w:rFonts w:eastAsia="Arial Unicode MS"/>
          <w:color w:val="000000"/>
          <w:lang w:val="kk-KZ"/>
        </w:rPr>
        <w:t>NURSKZKX, ФАО «Нурбанк»</w:t>
      </w:r>
    </w:p>
    <w:p w:rsidR="00FB03EE" w:rsidRPr="00595044" w:rsidRDefault="00FB03EE" w:rsidP="00FB03EE">
      <w:pPr>
        <w:numPr>
          <w:ilvl w:val="0"/>
          <w:numId w:val="25"/>
        </w:numPr>
        <w:tabs>
          <w:tab w:val="left" w:pos="1134"/>
        </w:tabs>
        <w:ind w:left="0" w:firstLine="709"/>
        <w:jc w:val="both"/>
      </w:pPr>
      <w:r w:rsidRPr="006F78DA">
        <w:rPr>
          <w:b/>
        </w:rPr>
        <w:t>Бенефициар</w:t>
      </w:r>
      <w:r>
        <w:rPr>
          <w:b/>
          <w:lang w:val="kk-KZ"/>
        </w:rPr>
        <w:t xml:space="preserve"> </w:t>
      </w:r>
      <w:r w:rsidRPr="006F78DA">
        <w:rPr>
          <w:b/>
        </w:rPr>
        <w:t>–</w:t>
      </w:r>
      <w:r>
        <w:rPr>
          <w:b/>
          <w:lang w:val="kk-KZ"/>
        </w:rPr>
        <w:t xml:space="preserve"> </w:t>
      </w:r>
      <w:r w:rsidRPr="00DC49CC">
        <w:rPr>
          <w:b/>
        </w:rPr>
        <w:t xml:space="preserve">Государственное коммунальное предприятие на праве хозяйственного ведения "Городская поликлиника № 2 управления здравоохранения </w:t>
      </w:r>
      <w:proofErr w:type="spellStart"/>
      <w:r w:rsidRPr="00DC49CC">
        <w:rPr>
          <w:b/>
        </w:rPr>
        <w:t>акимата</w:t>
      </w:r>
      <w:proofErr w:type="spellEnd"/>
      <w:r w:rsidRPr="00DC49CC">
        <w:rPr>
          <w:b/>
        </w:rPr>
        <w:t xml:space="preserve"> </w:t>
      </w:r>
      <w:proofErr w:type="spellStart"/>
      <w:r w:rsidRPr="00DC49CC">
        <w:rPr>
          <w:b/>
        </w:rPr>
        <w:t>Жамбылской</w:t>
      </w:r>
      <w:proofErr w:type="spellEnd"/>
      <w:r w:rsidRPr="00DC49CC">
        <w:rPr>
          <w:b/>
        </w:rPr>
        <w:t xml:space="preserve"> области"</w:t>
      </w:r>
      <w:r w:rsidRPr="006F78DA">
        <w:rPr>
          <w:b/>
        </w:rPr>
        <w:t>,</w:t>
      </w:r>
      <w:r>
        <w:rPr>
          <w:b/>
        </w:rPr>
        <w:t xml:space="preserve"> </w:t>
      </w:r>
      <w:r w:rsidRPr="00595044">
        <w:t>назначение платежа – обеспечение тендерной заявки, назначение платежа – обеспечение исполнения договора.</w:t>
      </w:r>
    </w:p>
    <w:p w:rsidR="00FB03EE" w:rsidRPr="006B2258" w:rsidRDefault="00FB03EE" w:rsidP="00FB03EE">
      <w:pPr>
        <w:numPr>
          <w:ilvl w:val="0"/>
          <w:numId w:val="25"/>
        </w:numPr>
        <w:tabs>
          <w:tab w:val="left" w:pos="1134"/>
        </w:tabs>
        <w:ind w:left="0" w:firstLine="709"/>
        <w:jc w:val="both"/>
      </w:pPr>
      <w:r w:rsidRPr="006B2258">
        <w:t>банковской</w:t>
      </w:r>
      <w:r>
        <w:t xml:space="preserve"> </w:t>
      </w:r>
      <w:r w:rsidRPr="006B2258">
        <w:t>гарантии,</w:t>
      </w:r>
      <w:r>
        <w:t xml:space="preserve"> </w:t>
      </w:r>
      <w:r w:rsidRPr="006B2258">
        <w:t>выданной</w:t>
      </w:r>
      <w:r>
        <w:t xml:space="preserve"> </w:t>
      </w:r>
      <w:r w:rsidRPr="006B2258">
        <w:t>в</w:t>
      </w:r>
      <w:r>
        <w:t xml:space="preserve"> </w:t>
      </w:r>
      <w:r w:rsidRPr="006B2258">
        <w:t>соответствии</w:t>
      </w:r>
      <w:r>
        <w:t xml:space="preserve"> </w:t>
      </w:r>
      <w:r w:rsidRPr="006B2258">
        <w:t>с</w:t>
      </w:r>
      <w:r>
        <w:t xml:space="preserve"> </w:t>
      </w:r>
      <w:r w:rsidRPr="006B2258">
        <w:t>нормативными</w:t>
      </w:r>
      <w:r>
        <w:t xml:space="preserve"> </w:t>
      </w:r>
      <w:r w:rsidRPr="006B2258">
        <w:t>правовыми</w:t>
      </w:r>
      <w:r>
        <w:t xml:space="preserve"> </w:t>
      </w:r>
      <w:r w:rsidRPr="006B2258">
        <w:t>актами</w:t>
      </w:r>
      <w:r>
        <w:t xml:space="preserve"> </w:t>
      </w:r>
      <w:r w:rsidRPr="006B2258">
        <w:t>Национального</w:t>
      </w:r>
      <w:r>
        <w:t xml:space="preserve"> </w:t>
      </w:r>
      <w:r w:rsidRPr="006B2258">
        <w:t>Банка</w:t>
      </w:r>
      <w:r>
        <w:t xml:space="preserve"> </w:t>
      </w:r>
      <w:r w:rsidRPr="006B2258">
        <w:t>Республики</w:t>
      </w:r>
      <w:r>
        <w:t xml:space="preserve"> </w:t>
      </w:r>
      <w:r w:rsidRPr="006B2258">
        <w:t>Казахстан.</w:t>
      </w:r>
    </w:p>
    <w:p w:rsidR="00FB03EE" w:rsidRPr="006B2258" w:rsidRDefault="00FB03EE" w:rsidP="00FB03EE">
      <w:pPr>
        <w:tabs>
          <w:tab w:val="left" w:pos="1134"/>
        </w:tabs>
        <w:ind w:firstLine="708"/>
        <w:jc w:val="both"/>
      </w:pPr>
      <w:r w:rsidRPr="006B2258">
        <w:t>Обеспечение</w:t>
      </w:r>
      <w:r>
        <w:t xml:space="preserve"> </w:t>
      </w:r>
      <w:r w:rsidRPr="006B2258">
        <w:t>исполнения</w:t>
      </w:r>
      <w:r>
        <w:t xml:space="preserve"> </w:t>
      </w:r>
      <w:r w:rsidRPr="006B2258">
        <w:t>договора</w:t>
      </w:r>
      <w:r>
        <w:t xml:space="preserve"> </w:t>
      </w:r>
      <w:r w:rsidRPr="006B2258">
        <w:t>в</w:t>
      </w:r>
      <w:r>
        <w:t xml:space="preserve"> </w:t>
      </w:r>
      <w:r w:rsidRPr="006B2258">
        <w:t>виде</w:t>
      </w:r>
      <w:r>
        <w:t xml:space="preserve"> </w:t>
      </w:r>
      <w:r w:rsidRPr="006B2258">
        <w:t>залога</w:t>
      </w:r>
      <w:r>
        <w:t xml:space="preserve"> </w:t>
      </w:r>
      <w:r w:rsidRPr="006B2258">
        <w:t>денег</w:t>
      </w:r>
      <w:r>
        <w:t xml:space="preserve"> </w:t>
      </w:r>
      <w:r w:rsidRPr="006B2258">
        <w:t>вносится</w:t>
      </w:r>
      <w:r>
        <w:t xml:space="preserve"> </w:t>
      </w:r>
      <w:r w:rsidRPr="006B2258">
        <w:t>потенциальным</w:t>
      </w:r>
      <w:r>
        <w:t xml:space="preserve"> </w:t>
      </w:r>
      <w:r w:rsidRPr="006B2258">
        <w:t>поставщиком</w:t>
      </w:r>
      <w:r>
        <w:t xml:space="preserve"> </w:t>
      </w:r>
      <w:r w:rsidRPr="006B2258">
        <w:t>на</w:t>
      </w:r>
      <w:r>
        <w:t xml:space="preserve"> </w:t>
      </w:r>
      <w:r w:rsidRPr="006B2258">
        <w:t>соответствующий</w:t>
      </w:r>
      <w:r>
        <w:t xml:space="preserve"> </w:t>
      </w:r>
      <w:r w:rsidRPr="006B2258">
        <w:t>счет</w:t>
      </w:r>
      <w:r>
        <w:t xml:space="preserve"> </w:t>
      </w:r>
      <w:r w:rsidRPr="006B2258">
        <w:t>организатора</w:t>
      </w:r>
      <w:r>
        <w:t xml:space="preserve"> </w:t>
      </w:r>
      <w:r w:rsidRPr="006B2258">
        <w:t>тендера.</w:t>
      </w:r>
    </w:p>
    <w:p w:rsidR="00FB03EE" w:rsidRPr="006B2258" w:rsidRDefault="00FB03EE" w:rsidP="00FB03EE">
      <w:pPr>
        <w:tabs>
          <w:tab w:val="left" w:pos="1134"/>
        </w:tabs>
        <w:ind w:firstLine="708"/>
        <w:jc w:val="both"/>
      </w:pPr>
      <w:r w:rsidRPr="006B2258">
        <w:t>Размер</w:t>
      </w:r>
      <w:r>
        <w:t xml:space="preserve"> </w:t>
      </w:r>
      <w:r w:rsidRPr="006B2258">
        <w:t>обеспечения</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составляет</w:t>
      </w:r>
      <w:r>
        <w:t xml:space="preserve"> </w:t>
      </w:r>
      <w:r w:rsidRPr="006B2258">
        <w:t>три</w:t>
      </w:r>
      <w:r>
        <w:t xml:space="preserve"> </w:t>
      </w:r>
      <w:r w:rsidRPr="006B2258">
        <w:t>процента</w:t>
      </w:r>
      <w:r>
        <w:t xml:space="preserve"> </w:t>
      </w:r>
      <w:r w:rsidRPr="006B2258">
        <w:t>от</w:t>
      </w:r>
      <w:r>
        <w:t xml:space="preserve"> </w:t>
      </w:r>
      <w:r w:rsidRPr="006B2258">
        <w:t>общей</w:t>
      </w:r>
      <w:r>
        <w:t xml:space="preserve"> </w:t>
      </w:r>
      <w:r w:rsidRPr="006B2258">
        <w:t>суммы</w:t>
      </w:r>
      <w:r>
        <w:t xml:space="preserve"> </w:t>
      </w:r>
      <w:r w:rsidRPr="006B2258">
        <w:t>договора.</w:t>
      </w:r>
    </w:p>
    <w:p w:rsidR="00FB03EE" w:rsidRPr="002F094D" w:rsidRDefault="00FB03EE" w:rsidP="00FB03EE">
      <w:pPr>
        <w:tabs>
          <w:tab w:val="left" w:pos="1134"/>
        </w:tabs>
        <w:ind w:firstLine="708"/>
        <w:jc w:val="both"/>
        <w:rPr>
          <w:b/>
        </w:rPr>
      </w:pPr>
      <w:r w:rsidRPr="002F094D">
        <w:rPr>
          <w:b/>
        </w:rPr>
        <w:lastRenderedPageBreak/>
        <w:t xml:space="preserve">Обеспечение исполнения договора не вносится в случае, если сумма договора не превышает </w:t>
      </w:r>
      <w:proofErr w:type="spellStart"/>
      <w:r w:rsidRPr="002F094D">
        <w:rPr>
          <w:b/>
        </w:rPr>
        <w:t>двухтысячекратный</w:t>
      </w:r>
      <w:proofErr w:type="spellEnd"/>
      <w:r w:rsidRPr="002F094D">
        <w:rPr>
          <w:b/>
        </w:rPr>
        <w:t xml:space="preserve"> размер месячного расчетного показателя на соответствующий финансовый год.</w:t>
      </w:r>
    </w:p>
    <w:p w:rsidR="00FB03EE" w:rsidRPr="006B2258" w:rsidRDefault="00FB03EE" w:rsidP="00AE4487">
      <w:pPr>
        <w:numPr>
          <w:ilvl w:val="0"/>
          <w:numId w:val="42"/>
        </w:numPr>
        <w:tabs>
          <w:tab w:val="left" w:pos="1134"/>
        </w:tabs>
        <w:jc w:val="both"/>
      </w:pP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вносится</w:t>
      </w:r>
      <w:r>
        <w:t xml:space="preserve"> </w:t>
      </w:r>
      <w:r w:rsidRPr="006B2258">
        <w:t>поставщиком</w:t>
      </w:r>
      <w:r>
        <w:t xml:space="preserve"> </w:t>
      </w:r>
      <w:r w:rsidRPr="006B2258">
        <w:t>в</w:t>
      </w:r>
      <w:r>
        <w:t xml:space="preserve"> </w:t>
      </w:r>
      <w:r w:rsidRPr="006B2258">
        <w:t>течение</w:t>
      </w:r>
      <w:r>
        <w:t xml:space="preserve"> </w:t>
      </w:r>
      <w:r w:rsidRPr="006B2258">
        <w:t>десяти</w:t>
      </w:r>
      <w:r>
        <w:t xml:space="preserve"> </w:t>
      </w:r>
      <w:r w:rsidRPr="006B2258">
        <w:t>рабочих</w:t>
      </w:r>
      <w:r>
        <w:t xml:space="preserve"> </w:t>
      </w:r>
      <w:r w:rsidRPr="006B2258">
        <w:t>дней</w:t>
      </w:r>
      <w:r>
        <w:t xml:space="preserve"> </w:t>
      </w:r>
      <w:r w:rsidRPr="006B2258">
        <w:t>после</w:t>
      </w:r>
      <w:r>
        <w:t xml:space="preserve"> </w:t>
      </w:r>
      <w:r w:rsidRPr="006B2258">
        <w:t>вступления</w:t>
      </w:r>
      <w:r>
        <w:t xml:space="preserve"> </w:t>
      </w:r>
      <w:r w:rsidRPr="006B2258">
        <w:t>договора</w:t>
      </w:r>
      <w:r>
        <w:t xml:space="preserve"> </w:t>
      </w:r>
      <w:r w:rsidRPr="006B2258">
        <w:t>в</w:t>
      </w:r>
      <w:r>
        <w:t xml:space="preserve"> </w:t>
      </w:r>
      <w:r w:rsidRPr="006B2258">
        <w:t>силу,</w:t>
      </w:r>
      <w:r>
        <w:t xml:space="preserve"> </w:t>
      </w:r>
      <w:r w:rsidRPr="006B2258">
        <w:t>если</w:t>
      </w:r>
      <w:r>
        <w:t xml:space="preserve"> </w:t>
      </w:r>
      <w:r w:rsidRPr="006B2258">
        <w:t>иное</w:t>
      </w:r>
      <w:r>
        <w:t xml:space="preserve"> </w:t>
      </w:r>
      <w:r w:rsidRPr="006B2258">
        <w:t>не</w:t>
      </w:r>
      <w:r>
        <w:t xml:space="preserve"> </w:t>
      </w:r>
      <w:r w:rsidRPr="006B2258">
        <w:t>предусмотрено</w:t>
      </w:r>
      <w:r>
        <w:t xml:space="preserve"> </w:t>
      </w:r>
      <w:r w:rsidRPr="006B2258">
        <w:t>данным</w:t>
      </w:r>
      <w:r>
        <w:t xml:space="preserve"> </w:t>
      </w:r>
      <w:r w:rsidRPr="006B2258">
        <w:t>договором.</w:t>
      </w:r>
    </w:p>
    <w:p w:rsidR="00FB03EE" w:rsidRPr="006B2258" w:rsidRDefault="00FB03EE" w:rsidP="00AE4487">
      <w:pPr>
        <w:numPr>
          <w:ilvl w:val="0"/>
          <w:numId w:val="42"/>
        </w:numPr>
        <w:tabs>
          <w:tab w:val="left" w:pos="1134"/>
        </w:tabs>
        <w:jc w:val="both"/>
      </w:pPr>
      <w:r w:rsidRPr="006B2258">
        <w:t>Внесенное</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закупе</w:t>
      </w:r>
      <w:r>
        <w:t xml:space="preserve"> </w:t>
      </w:r>
      <w:r w:rsidRPr="006B2258">
        <w:t>возвращается</w:t>
      </w:r>
      <w:r>
        <w:t xml:space="preserve"> </w:t>
      </w:r>
      <w:r w:rsidRPr="006B2258">
        <w:t>поставщику</w:t>
      </w:r>
      <w:r>
        <w:t xml:space="preserve"> </w:t>
      </w:r>
      <w:r w:rsidRPr="006B2258">
        <w:t>после</w:t>
      </w:r>
      <w:r>
        <w:t xml:space="preserve"> </w:t>
      </w:r>
      <w:r w:rsidRPr="006B2258">
        <w:t>полного</w:t>
      </w:r>
      <w:r>
        <w:t xml:space="preserve"> </w:t>
      </w:r>
      <w:r w:rsidRPr="006B2258">
        <w:t>и</w:t>
      </w:r>
      <w:r>
        <w:t xml:space="preserve"> </w:t>
      </w:r>
      <w:r w:rsidRPr="006B2258">
        <w:t>надлежащего</w:t>
      </w:r>
      <w:r>
        <w:t xml:space="preserve"> </w:t>
      </w:r>
      <w:r w:rsidRPr="006B2258">
        <w:t>исполнения</w:t>
      </w:r>
      <w:r>
        <w:t xml:space="preserve"> </w:t>
      </w:r>
      <w:r w:rsidRPr="006B2258">
        <w:t>поставщиком</w:t>
      </w:r>
      <w:r>
        <w:t xml:space="preserve"> </w:t>
      </w:r>
      <w:r w:rsidRPr="006B2258">
        <w:t>своих</w:t>
      </w:r>
      <w:r>
        <w:t xml:space="preserve"> </w:t>
      </w:r>
      <w:r w:rsidRPr="006B2258">
        <w:t>обязательств</w:t>
      </w:r>
      <w:r>
        <w:t xml:space="preserve"> </w:t>
      </w:r>
      <w:r w:rsidRPr="006B2258">
        <w:t>по</w:t>
      </w:r>
      <w:r>
        <w:t xml:space="preserve"> </w:t>
      </w:r>
      <w:r w:rsidRPr="006B2258">
        <w:t>этому</w:t>
      </w:r>
      <w:r>
        <w:t xml:space="preserve"> </w:t>
      </w:r>
      <w:r w:rsidRPr="006B2258">
        <w:t>договору</w:t>
      </w:r>
      <w:r>
        <w:t xml:space="preserve"> </w:t>
      </w:r>
      <w:r w:rsidRPr="006B2258">
        <w:t>в</w:t>
      </w:r>
      <w:r>
        <w:t xml:space="preserve"> </w:t>
      </w:r>
      <w:r w:rsidRPr="006B2258">
        <w:t>сроки,</w:t>
      </w:r>
      <w:r>
        <w:t xml:space="preserve"> </w:t>
      </w:r>
      <w:r w:rsidRPr="006B2258">
        <w:t>указанные</w:t>
      </w:r>
      <w:r>
        <w:t xml:space="preserve"> </w:t>
      </w:r>
      <w:r w:rsidRPr="006B2258">
        <w:t>в</w:t>
      </w:r>
      <w:r>
        <w:t xml:space="preserve"> </w:t>
      </w:r>
      <w:r w:rsidRPr="006B2258">
        <w:t>договоре,</w:t>
      </w:r>
      <w:r>
        <w:t xml:space="preserve"> </w:t>
      </w:r>
      <w:r w:rsidRPr="006B2258">
        <w:t>или</w:t>
      </w:r>
      <w:r>
        <w:t xml:space="preserve"> </w:t>
      </w:r>
      <w:r w:rsidRPr="006B2258">
        <w:t>в</w:t>
      </w:r>
      <w:r>
        <w:t xml:space="preserve"> </w:t>
      </w:r>
      <w:r w:rsidRPr="006B2258">
        <w:t>течение</w:t>
      </w:r>
      <w:r>
        <w:t xml:space="preserve"> </w:t>
      </w:r>
      <w:r w:rsidRPr="006B2258">
        <w:t>пяти</w:t>
      </w:r>
      <w:r>
        <w:t xml:space="preserve"> </w:t>
      </w:r>
      <w:r w:rsidRPr="006B2258">
        <w:t>рабочих</w:t>
      </w:r>
      <w:r>
        <w:t xml:space="preserve"> </w:t>
      </w:r>
      <w:r w:rsidRPr="006B2258">
        <w:t>дней</w:t>
      </w:r>
      <w:r>
        <w:t xml:space="preserve"> </w:t>
      </w:r>
      <w:r w:rsidRPr="006B2258">
        <w:t>с</w:t>
      </w:r>
      <w:r>
        <w:t xml:space="preserve"> </w:t>
      </w:r>
      <w:r w:rsidRPr="006B2258">
        <w:t>момента</w:t>
      </w:r>
      <w:r>
        <w:t xml:space="preserve"> </w:t>
      </w:r>
      <w:r w:rsidRPr="006B2258">
        <w:t>полного</w:t>
      </w:r>
      <w:r>
        <w:t xml:space="preserve"> </w:t>
      </w:r>
      <w:r w:rsidRPr="006B2258">
        <w:t>исполнения</w:t>
      </w:r>
      <w:r>
        <w:t xml:space="preserve"> </w:t>
      </w:r>
      <w:r w:rsidRPr="006B2258">
        <w:t>поставщиком</w:t>
      </w:r>
      <w:r>
        <w:t xml:space="preserve"> </w:t>
      </w:r>
      <w:r w:rsidRPr="006B2258">
        <w:t>обязательств,</w:t>
      </w:r>
      <w:r>
        <w:t xml:space="preserve"> </w:t>
      </w:r>
      <w:r w:rsidRPr="006B2258">
        <w:t>если</w:t>
      </w:r>
      <w:r>
        <w:t xml:space="preserve"> </w:t>
      </w:r>
      <w:r w:rsidRPr="006B2258">
        <w:t>этот</w:t>
      </w:r>
      <w:r>
        <w:t xml:space="preserve"> </w:t>
      </w:r>
      <w:r w:rsidRPr="006B2258">
        <w:t>срок</w:t>
      </w:r>
      <w:r>
        <w:t xml:space="preserve"> </w:t>
      </w:r>
      <w:r w:rsidRPr="006B2258">
        <w:t>не</w:t>
      </w:r>
      <w:r>
        <w:t xml:space="preserve"> </w:t>
      </w:r>
      <w:r w:rsidRPr="006B2258">
        <w:t>указан</w:t>
      </w:r>
      <w:r>
        <w:t xml:space="preserve"> </w:t>
      </w:r>
      <w:r w:rsidRPr="006B2258">
        <w:t>в</w:t>
      </w:r>
      <w:r>
        <w:t xml:space="preserve"> </w:t>
      </w:r>
      <w:r w:rsidRPr="006B2258">
        <w:t>договоре.</w:t>
      </w:r>
    </w:p>
    <w:p w:rsidR="00FB03EE" w:rsidRPr="006B2258" w:rsidRDefault="00FB03EE" w:rsidP="00AE4487">
      <w:pPr>
        <w:numPr>
          <w:ilvl w:val="0"/>
          <w:numId w:val="42"/>
        </w:numPr>
        <w:tabs>
          <w:tab w:val="left" w:pos="1134"/>
        </w:tabs>
        <w:jc w:val="both"/>
      </w:pPr>
      <w:proofErr w:type="gramStart"/>
      <w:r w:rsidRPr="006B2258">
        <w:t>Если</w:t>
      </w:r>
      <w:r>
        <w:t xml:space="preserve"> </w:t>
      </w:r>
      <w:r w:rsidRPr="006B2258">
        <w:t>поставщик</w:t>
      </w:r>
      <w:r>
        <w:t xml:space="preserve"> </w:t>
      </w:r>
      <w:r w:rsidRPr="006B2258">
        <w:t>не</w:t>
      </w:r>
      <w:r>
        <w:t xml:space="preserve"> </w:t>
      </w:r>
      <w:r w:rsidRPr="006B2258">
        <w:t>исполнил</w:t>
      </w:r>
      <w:r>
        <w:t xml:space="preserve"> </w:t>
      </w:r>
      <w:r w:rsidRPr="006B2258">
        <w:t>или</w:t>
      </w:r>
      <w:r>
        <w:t xml:space="preserve"> </w:t>
      </w:r>
      <w:r w:rsidRPr="006B2258">
        <w:t>исполнил</w:t>
      </w:r>
      <w:r>
        <w:t xml:space="preserve"> </w:t>
      </w:r>
      <w:r w:rsidRPr="006B2258">
        <w:t>ненадлежащим</w:t>
      </w:r>
      <w:r>
        <w:t xml:space="preserve"> </w:t>
      </w:r>
      <w:r w:rsidRPr="006B2258">
        <w:t>образом</w:t>
      </w:r>
      <w:r>
        <w:t xml:space="preserve"> </w:t>
      </w:r>
      <w:r w:rsidRPr="006B2258">
        <w:t>(нарушение</w:t>
      </w:r>
      <w:r>
        <w:t xml:space="preserve"> </w:t>
      </w:r>
      <w:r w:rsidRPr="006B2258">
        <w:t>сроков</w:t>
      </w:r>
      <w:r>
        <w:t xml:space="preserve"> </w:t>
      </w:r>
      <w:r w:rsidRPr="006B2258">
        <w:t>поставки,</w:t>
      </w:r>
      <w:r>
        <w:t xml:space="preserve"> </w:t>
      </w:r>
      <w:r w:rsidRPr="006B2258">
        <w:t>поставка</w:t>
      </w:r>
      <w:r>
        <w:t xml:space="preserve"> </w:t>
      </w:r>
      <w:r w:rsidRPr="006B2258">
        <w:t>некачественных</w:t>
      </w:r>
      <w:r>
        <w:t xml:space="preserve"> </w:t>
      </w:r>
      <w:r w:rsidRPr="006B2258">
        <w:t>лекарственных</w:t>
      </w:r>
      <w:r>
        <w:t xml:space="preserve"> </w:t>
      </w:r>
      <w:r w:rsidRPr="006B2258">
        <w:t>средств,</w:t>
      </w:r>
      <w:r>
        <w:t xml:space="preserve"> </w:t>
      </w:r>
      <w:r w:rsidRPr="006B2258">
        <w:t>изделий</w:t>
      </w:r>
      <w:r>
        <w:t xml:space="preserve"> </w:t>
      </w:r>
      <w:r w:rsidRPr="006B2258">
        <w:t>медицинского</w:t>
      </w:r>
      <w:r>
        <w:t xml:space="preserve"> </w:t>
      </w:r>
      <w:r w:rsidRPr="006B2258">
        <w:t>назначения</w:t>
      </w:r>
      <w:r>
        <w:t xml:space="preserve"> </w:t>
      </w:r>
      <w:r w:rsidRPr="006B2258">
        <w:t>и</w:t>
      </w:r>
      <w:r>
        <w:t xml:space="preserve"> </w:t>
      </w:r>
      <w:r w:rsidRPr="006B2258">
        <w:t>медицинской</w:t>
      </w:r>
      <w:r>
        <w:t xml:space="preserve"> </w:t>
      </w:r>
      <w:r w:rsidRPr="006B2258">
        <w:t>техники,</w:t>
      </w:r>
      <w:r>
        <w:t xml:space="preserve"> </w:t>
      </w:r>
      <w:r w:rsidRPr="006B2258">
        <w:t>нарушение</w:t>
      </w:r>
      <w:r>
        <w:t xml:space="preserve"> </w:t>
      </w:r>
      <w:r w:rsidRPr="006B2258">
        <w:t>других</w:t>
      </w:r>
      <w:r>
        <w:t xml:space="preserve"> </w:t>
      </w:r>
      <w:r w:rsidRPr="006B2258">
        <w:t>условий</w:t>
      </w:r>
      <w:r>
        <w:t xml:space="preserve"> </w:t>
      </w:r>
      <w:r w:rsidRPr="006B2258">
        <w:t>договора)</w:t>
      </w:r>
      <w:r>
        <w:t xml:space="preserve"> </w:t>
      </w:r>
      <w:r w:rsidRPr="006B2258">
        <w:t>свои</w:t>
      </w:r>
      <w:r>
        <w:t xml:space="preserve"> </w:t>
      </w:r>
      <w:r w:rsidRPr="006B2258">
        <w:t>обязательства</w:t>
      </w:r>
      <w:r>
        <w:t xml:space="preserve"> </w:t>
      </w:r>
      <w:r w:rsidRPr="006B2258">
        <w:t>по</w:t>
      </w:r>
      <w:r>
        <w:t xml:space="preserve"> </w:t>
      </w:r>
      <w:r w:rsidRPr="006B2258">
        <w:t>договору</w:t>
      </w:r>
      <w:r>
        <w:t xml:space="preserve"> </w:t>
      </w:r>
      <w:r w:rsidRPr="006B2258">
        <w:t>и</w:t>
      </w:r>
      <w:r>
        <w:t xml:space="preserve"> </w:t>
      </w:r>
      <w:r w:rsidRPr="006B2258">
        <w:t>(или)</w:t>
      </w:r>
      <w:r>
        <w:t xml:space="preserve"> </w:t>
      </w:r>
      <w:r w:rsidRPr="006B2258">
        <w:t>не</w:t>
      </w:r>
      <w:r>
        <w:t xml:space="preserve"> </w:t>
      </w:r>
      <w:r w:rsidRPr="006B2258">
        <w:t>уплатил</w:t>
      </w:r>
      <w:r>
        <w:t xml:space="preserve"> </w:t>
      </w:r>
      <w:r w:rsidRPr="006B2258">
        <w:t>штрафные</w:t>
      </w:r>
      <w:r>
        <w:t xml:space="preserve"> </w:t>
      </w:r>
      <w:r w:rsidRPr="006B2258">
        <w:t>санкции,</w:t>
      </w:r>
      <w:r>
        <w:t xml:space="preserve"> </w:t>
      </w:r>
      <w:r w:rsidRPr="006B2258">
        <w:t>предусмотренные</w:t>
      </w:r>
      <w:r>
        <w:t xml:space="preserve"> </w:t>
      </w:r>
      <w:r w:rsidRPr="006B2258">
        <w:t>договором,</w:t>
      </w:r>
      <w:r>
        <w:t xml:space="preserve"> </w:t>
      </w:r>
      <w:r w:rsidRPr="006B2258">
        <w:t>то</w:t>
      </w:r>
      <w:r>
        <w:t xml:space="preserve"> </w:t>
      </w:r>
      <w:r w:rsidRPr="006B2258">
        <w:t>организатор</w:t>
      </w:r>
      <w:r>
        <w:t xml:space="preserve"> </w:t>
      </w:r>
      <w:r w:rsidRPr="006B2258">
        <w:t>закупок</w:t>
      </w:r>
      <w:r>
        <w:t xml:space="preserve"> </w:t>
      </w:r>
      <w:r w:rsidRPr="006B2258">
        <w:t>удерживает</w:t>
      </w:r>
      <w:r>
        <w:t xml:space="preserve"> </w:t>
      </w:r>
      <w:r w:rsidRPr="006B2258">
        <w:t>внесенное</w:t>
      </w:r>
      <w:r>
        <w:t xml:space="preserve"> </w:t>
      </w:r>
      <w:r w:rsidRPr="006B2258">
        <w:t>поставщиком</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в</w:t>
      </w:r>
      <w:r>
        <w:t xml:space="preserve"> </w:t>
      </w:r>
      <w:r w:rsidRPr="006B2258">
        <w:t>соответствии</w:t>
      </w:r>
      <w:r>
        <w:t xml:space="preserve"> </w:t>
      </w:r>
      <w:r w:rsidRPr="006B2258">
        <w:t>с</w:t>
      </w:r>
      <w:r>
        <w:t xml:space="preserve"> </w:t>
      </w:r>
      <w:r w:rsidRPr="006B2258">
        <w:t>гражданским</w:t>
      </w:r>
      <w:r>
        <w:t xml:space="preserve"> </w:t>
      </w:r>
      <w:r w:rsidRPr="006B2258">
        <w:t>законодательством</w:t>
      </w:r>
      <w:r>
        <w:t xml:space="preserve"> </w:t>
      </w:r>
      <w:r w:rsidRPr="006B2258">
        <w:t>Республики</w:t>
      </w:r>
      <w:r>
        <w:t xml:space="preserve"> </w:t>
      </w:r>
      <w:r w:rsidRPr="006B2258">
        <w:t>Казахстан.</w:t>
      </w:r>
      <w:proofErr w:type="gramEnd"/>
    </w:p>
    <w:p w:rsidR="00FB03EE" w:rsidRPr="006B2258" w:rsidRDefault="00FB03EE" w:rsidP="00FB03EE">
      <w:pPr>
        <w:jc w:val="right"/>
      </w:pPr>
    </w:p>
    <w:p w:rsidR="00FB03EE" w:rsidRDefault="00FB03EE" w:rsidP="00FB03EE">
      <w:pPr>
        <w:jc w:val="right"/>
      </w:pPr>
    </w:p>
    <w:p w:rsidR="004B7BEB" w:rsidRDefault="004B7BEB" w:rsidP="00FB03EE">
      <w:pPr>
        <w:jc w:val="right"/>
      </w:pPr>
    </w:p>
    <w:p w:rsidR="004B7BEB" w:rsidRDefault="004B7BEB"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AE4487" w:rsidRDefault="00AE4487" w:rsidP="00FB03EE">
      <w:pPr>
        <w:jc w:val="right"/>
      </w:pPr>
    </w:p>
    <w:p w:rsidR="00362197" w:rsidRDefault="00362197" w:rsidP="00FB03EE">
      <w:pPr>
        <w:jc w:val="right"/>
      </w:pPr>
    </w:p>
    <w:p w:rsidR="00362197" w:rsidRDefault="00362197" w:rsidP="00FB03EE">
      <w:pPr>
        <w:jc w:val="right"/>
      </w:pPr>
    </w:p>
    <w:p w:rsidR="00362197" w:rsidRDefault="00362197" w:rsidP="00FB03EE">
      <w:pPr>
        <w:jc w:val="right"/>
      </w:pPr>
    </w:p>
    <w:p w:rsidR="00362197" w:rsidRDefault="00362197" w:rsidP="00FB03EE">
      <w:pPr>
        <w:jc w:val="right"/>
      </w:pPr>
    </w:p>
    <w:p w:rsidR="00AE4487" w:rsidRDefault="00AE4487" w:rsidP="00FB03EE">
      <w:pPr>
        <w:jc w:val="right"/>
      </w:pPr>
    </w:p>
    <w:p w:rsidR="00FB03EE" w:rsidRPr="00F15878" w:rsidRDefault="00FB03EE" w:rsidP="00FB03EE">
      <w:pPr>
        <w:jc w:val="right"/>
        <w:rPr>
          <w:b/>
          <w:lang w:val="kk-KZ"/>
        </w:rPr>
      </w:pPr>
      <w:r w:rsidRPr="00F15878">
        <w:rPr>
          <w:b/>
        </w:rPr>
        <w:lastRenderedPageBreak/>
        <w:t xml:space="preserve">Приложение </w:t>
      </w:r>
      <w:r w:rsidRPr="00F15878">
        <w:rPr>
          <w:b/>
          <w:lang w:val="kk-KZ"/>
        </w:rPr>
        <w:t>1</w:t>
      </w:r>
    </w:p>
    <w:p w:rsidR="00FB03EE" w:rsidRPr="006B2258" w:rsidRDefault="00FB03EE" w:rsidP="00FB03EE">
      <w:pPr>
        <w:jc w:val="right"/>
      </w:pPr>
      <w:r w:rsidRPr="006B2258">
        <w:t>к</w:t>
      </w:r>
      <w:r>
        <w:t xml:space="preserve"> </w:t>
      </w:r>
      <w:r w:rsidRPr="006B2258">
        <w:t>тендерной</w:t>
      </w:r>
      <w:r>
        <w:t xml:space="preserve"> </w:t>
      </w:r>
      <w:r w:rsidRPr="006B2258">
        <w:t>документации</w:t>
      </w:r>
    </w:p>
    <w:p w:rsidR="00FB03EE" w:rsidRDefault="00FB03EE" w:rsidP="00FB03EE">
      <w:pPr>
        <w:jc w:val="right"/>
        <w:rPr>
          <w:lang w:val="kk-KZ"/>
        </w:rPr>
      </w:pPr>
    </w:p>
    <w:p w:rsidR="00FB03EE" w:rsidRDefault="00FB03EE" w:rsidP="00FB03EE">
      <w:pPr>
        <w:jc w:val="right"/>
        <w:rPr>
          <w:lang w:val="kk-KZ"/>
        </w:rPr>
      </w:pPr>
    </w:p>
    <w:p w:rsidR="00FB03EE" w:rsidRDefault="00FB03EE" w:rsidP="00FB03EE">
      <w:pPr>
        <w:jc w:val="center"/>
        <w:rPr>
          <w:b/>
        </w:rPr>
      </w:pPr>
      <w:r>
        <w:rPr>
          <w:b/>
        </w:rPr>
        <w:t xml:space="preserve">ПЕРЕЧЕНЬ И ОБЪЕМ ЗАКУПАЕМЫХ ТОВАРОВ </w:t>
      </w:r>
    </w:p>
    <w:p w:rsidR="004B7BEB" w:rsidRDefault="004B7BEB" w:rsidP="00FB03EE">
      <w:pPr>
        <w:jc w:val="center"/>
        <w:rPr>
          <w: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686"/>
        <w:gridCol w:w="1276"/>
        <w:gridCol w:w="992"/>
        <w:gridCol w:w="1701"/>
        <w:gridCol w:w="1985"/>
      </w:tblGrid>
      <w:tr w:rsidR="00892E01" w:rsidRPr="00EC1A69" w:rsidTr="00AE4487">
        <w:trPr>
          <w:trHeight w:val="793"/>
        </w:trPr>
        <w:tc>
          <w:tcPr>
            <w:tcW w:w="425" w:type="dxa"/>
            <w:shd w:val="clear" w:color="auto" w:fill="auto"/>
          </w:tcPr>
          <w:p w:rsidR="00892E01" w:rsidRPr="00EC1A69" w:rsidRDefault="00892E01" w:rsidP="00B8444D">
            <w:pPr>
              <w:pStyle w:val="a4"/>
              <w:jc w:val="center"/>
              <w:rPr>
                <w:rFonts w:eastAsia="Calibri"/>
                <w:b/>
                <w:lang w:eastAsia="en-US"/>
              </w:rPr>
            </w:pPr>
            <w:r w:rsidRPr="00EC1A69">
              <w:rPr>
                <w:rFonts w:eastAsia="Calibri"/>
                <w:lang w:eastAsia="en-US"/>
              </w:rPr>
              <w:t xml:space="preserve">                  </w:t>
            </w:r>
            <w:r w:rsidRPr="00EC1A69">
              <w:rPr>
                <w:rFonts w:eastAsia="Calibri"/>
                <w:b/>
                <w:lang w:eastAsia="en-US"/>
              </w:rPr>
              <w:t>№</w:t>
            </w:r>
          </w:p>
        </w:tc>
        <w:tc>
          <w:tcPr>
            <w:tcW w:w="3686" w:type="dxa"/>
            <w:shd w:val="clear" w:color="auto" w:fill="auto"/>
          </w:tcPr>
          <w:p w:rsidR="00892E01" w:rsidRDefault="00892E01" w:rsidP="00B8444D">
            <w:pPr>
              <w:pStyle w:val="a4"/>
              <w:jc w:val="center"/>
              <w:rPr>
                <w:rFonts w:eastAsia="Calibri"/>
                <w:b/>
                <w:lang w:eastAsia="en-US"/>
              </w:rPr>
            </w:pPr>
          </w:p>
          <w:p w:rsidR="00892E01" w:rsidRPr="00EC1A69" w:rsidRDefault="00892E01" w:rsidP="00B8444D">
            <w:pPr>
              <w:pStyle w:val="a4"/>
              <w:jc w:val="center"/>
              <w:rPr>
                <w:rFonts w:eastAsia="Calibri"/>
                <w:b/>
                <w:lang w:eastAsia="en-US"/>
              </w:rPr>
            </w:pPr>
            <w:r w:rsidRPr="00EC1A69">
              <w:rPr>
                <w:rFonts w:eastAsia="Calibri"/>
                <w:b/>
                <w:lang w:eastAsia="en-US"/>
              </w:rPr>
              <w:t>Наименование</w:t>
            </w:r>
          </w:p>
        </w:tc>
        <w:tc>
          <w:tcPr>
            <w:tcW w:w="1276" w:type="dxa"/>
            <w:shd w:val="clear" w:color="auto" w:fill="auto"/>
          </w:tcPr>
          <w:p w:rsidR="00892E01" w:rsidRDefault="00892E01" w:rsidP="00B8444D">
            <w:pPr>
              <w:pStyle w:val="a4"/>
              <w:jc w:val="center"/>
              <w:rPr>
                <w:rFonts w:eastAsia="Calibri"/>
                <w:b/>
                <w:lang w:eastAsia="en-US"/>
              </w:rPr>
            </w:pPr>
            <w:r w:rsidRPr="00EC1A69">
              <w:rPr>
                <w:rFonts w:eastAsia="Calibri"/>
                <w:b/>
                <w:lang w:eastAsia="en-US"/>
              </w:rPr>
              <w:t xml:space="preserve">Ед. </w:t>
            </w:r>
          </w:p>
          <w:p w:rsidR="00892E01" w:rsidRPr="00EC1A69" w:rsidRDefault="00892E01" w:rsidP="00B8444D">
            <w:pPr>
              <w:pStyle w:val="a4"/>
              <w:jc w:val="center"/>
              <w:rPr>
                <w:rFonts w:eastAsia="Calibri"/>
                <w:b/>
                <w:lang w:eastAsia="en-US"/>
              </w:rPr>
            </w:pPr>
            <w:proofErr w:type="spellStart"/>
            <w:r w:rsidRPr="00EC1A69">
              <w:rPr>
                <w:rFonts w:eastAsia="Calibri"/>
                <w:b/>
                <w:lang w:eastAsia="en-US"/>
              </w:rPr>
              <w:t>изм</w:t>
            </w:r>
            <w:proofErr w:type="spellEnd"/>
          </w:p>
        </w:tc>
        <w:tc>
          <w:tcPr>
            <w:tcW w:w="992" w:type="dxa"/>
            <w:shd w:val="clear" w:color="auto" w:fill="auto"/>
          </w:tcPr>
          <w:p w:rsidR="00892E01" w:rsidRPr="00EC1A69" w:rsidRDefault="00892E01" w:rsidP="00B8444D">
            <w:pPr>
              <w:spacing w:after="200" w:line="276" w:lineRule="auto"/>
              <w:jc w:val="center"/>
              <w:rPr>
                <w:rFonts w:eastAsia="Calibri"/>
                <w:b/>
                <w:lang w:eastAsia="en-US"/>
              </w:rPr>
            </w:pPr>
            <w:r w:rsidRPr="00EC1A69">
              <w:rPr>
                <w:rFonts w:eastAsia="Calibri"/>
                <w:b/>
                <w:lang w:eastAsia="en-US"/>
              </w:rPr>
              <w:t>кол-во</w:t>
            </w:r>
          </w:p>
        </w:tc>
        <w:tc>
          <w:tcPr>
            <w:tcW w:w="1701" w:type="dxa"/>
            <w:shd w:val="clear" w:color="auto" w:fill="auto"/>
          </w:tcPr>
          <w:p w:rsidR="00892E01" w:rsidRPr="00EC1A69" w:rsidRDefault="00892E01" w:rsidP="00B8444D">
            <w:pPr>
              <w:pStyle w:val="a4"/>
              <w:jc w:val="center"/>
              <w:rPr>
                <w:rFonts w:eastAsia="Calibri"/>
                <w:b/>
                <w:lang w:eastAsia="en-US"/>
              </w:rPr>
            </w:pPr>
            <w:r w:rsidRPr="00EC1A69">
              <w:rPr>
                <w:rFonts w:eastAsia="Calibri"/>
                <w:b/>
                <w:lang w:eastAsia="en-US"/>
              </w:rPr>
              <w:t>Цена за единицу</w:t>
            </w:r>
          </w:p>
        </w:tc>
        <w:tc>
          <w:tcPr>
            <w:tcW w:w="1985" w:type="dxa"/>
            <w:shd w:val="clear" w:color="auto" w:fill="auto"/>
          </w:tcPr>
          <w:p w:rsidR="00892E01" w:rsidRPr="00EC1A69" w:rsidRDefault="00892E01" w:rsidP="00B8444D">
            <w:pPr>
              <w:pStyle w:val="a4"/>
              <w:jc w:val="center"/>
              <w:rPr>
                <w:rFonts w:eastAsia="Calibri"/>
                <w:b/>
                <w:lang w:eastAsia="en-US"/>
              </w:rPr>
            </w:pPr>
            <w:r w:rsidRPr="00EC1A69">
              <w:rPr>
                <w:rFonts w:eastAsia="Calibri"/>
                <w:b/>
                <w:lang w:eastAsia="en-US"/>
              </w:rPr>
              <w:t>Общая сумма</w:t>
            </w:r>
          </w:p>
        </w:tc>
      </w:tr>
      <w:tr w:rsidR="00AE4487" w:rsidRPr="00A95F50" w:rsidTr="00AE4487">
        <w:tc>
          <w:tcPr>
            <w:tcW w:w="425" w:type="dxa"/>
            <w:shd w:val="clear" w:color="auto" w:fill="auto"/>
          </w:tcPr>
          <w:p w:rsidR="00AE4487" w:rsidRPr="00A95F50" w:rsidRDefault="00B83C2D" w:rsidP="00B8444D">
            <w:pPr>
              <w:pStyle w:val="a4"/>
              <w:jc w:val="center"/>
              <w:rPr>
                <w:rFonts w:eastAsia="Calibri"/>
                <w:sz w:val="26"/>
                <w:szCs w:val="26"/>
                <w:lang w:val="kk-KZ" w:eastAsia="en-US"/>
              </w:rPr>
            </w:pPr>
            <w:r>
              <w:rPr>
                <w:rFonts w:eastAsia="Calibri"/>
                <w:sz w:val="26"/>
                <w:szCs w:val="26"/>
                <w:lang w:val="kk-KZ" w:eastAsia="en-US"/>
              </w:rPr>
              <w:t>1</w:t>
            </w:r>
          </w:p>
        </w:tc>
        <w:tc>
          <w:tcPr>
            <w:tcW w:w="3686" w:type="dxa"/>
            <w:shd w:val="clear" w:color="auto" w:fill="auto"/>
          </w:tcPr>
          <w:p w:rsidR="00100B3D" w:rsidRPr="00100B3D" w:rsidRDefault="00100B3D" w:rsidP="00100B3D">
            <w:pPr>
              <w:rPr>
                <w:b/>
                <w:sz w:val="28"/>
                <w:szCs w:val="28"/>
              </w:rPr>
            </w:pPr>
            <w:r w:rsidRPr="00100B3D">
              <w:rPr>
                <w:b/>
                <w:sz w:val="28"/>
                <w:szCs w:val="28"/>
              </w:rPr>
              <w:t>Ультразвуков</w:t>
            </w:r>
            <w:r w:rsidRPr="00100B3D">
              <w:rPr>
                <w:b/>
                <w:sz w:val="28"/>
                <w:szCs w:val="28"/>
                <w:lang w:eastAsia="ko-KR"/>
              </w:rPr>
              <w:t>ая диагностическая система</w:t>
            </w:r>
          </w:p>
          <w:p w:rsidR="008210E0" w:rsidRDefault="008210E0" w:rsidP="008210E0">
            <w:pPr>
              <w:outlineLvl w:val="0"/>
              <w:rPr>
                <w:i/>
                <w:kern w:val="36"/>
                <w:sz w:val="20"/>
                <w:szCs w:val="20"/>
              </w:rPr>
            </w:pPr>
          </w:p>
          <w:p w:rsidR="00AE4487" w:rsidRPr="00545998" w:rsidRDefault="00AE4487" w:rsidP="00CE35ED">
            <w:pPr>
              <w:pStyle w:val="a4"/>
              <w:jc w:val="both"/>
              <w:rPr>
                <w:rFonts w:eastAsia="Calibri"/>
                <w:b/>
                <w:lang w:eastAsia="en-US"/>
              </w:rPr>
            </w:pPr>
          </w:p>
        </w:tc>
        <w:tc>
          <w:tcPr>
            <w:tcW w:w="1276" w:type="dxa"/>
            <w:shd w:val="clear" w:color="auto" w:fill="auto"/>
          </w:tcPr>
          <w:p w:rsidR="00AE4487" w:rsidRDefault="00AE4487" w:rsidP="00B8444D">
            <w:pPr>
              <w:pStyle w:val="a4"/>
              <w:jc w:val="center"/>
              <w:rPr>
                <w:rFonts w:eastAsia="Calibri"/>
                <w:sz w:val="26"/>
                <w:szCs w:val="26"/>
                <w:shd w:val="clear" w:color="auto" w:fill="FFFFFF"/>
                <w:lang w:val="kk-KZ" w:eastAsia="en-US"/>
              </w:rPr>
            </w:pPr>
            <w:r>
              <w:rPr>
                <w:rFonts w:eastAsia="Calibri"/>
                <w:sz w:val="26"/>
                <w:szCs w:val="26"/>
                <w:shd w:val="clear" w:color="auto" w:fill="FFFFFF"/>
                <w:lang w:val="kk-KZ" w:eastAsia="en-US"/>
              </w:rPr>
              <w:t>комплект</w:t>
            </w:r>
          </w:p>
        </w:tc>
        <w:tc>
          <w:tcPr>
            <w:tcW w:w="992" w:type="dxa"/>
            <w:shd w:val="clear" w:color="auto" w:fill="auto"/>
          </w:tcPr>
          <w:p w:rsidR="00AE4487" w:rsidRPr="00A95F50" w:rsidRDefault="00AE4487" w:rsidP="00B8444D">
            <w:pPr>
              <w:pStyle w:val="a4"/>
              <w:jc w:val="center"/>
              <w:rPr>
                <w:rFonts w:eastAsia="Calibri"/>
                <w:sz w:val="26"/>
                <w:szCs w:val="26"/>
                <w:lang w:val="kk-KZ" w:eastAsia="en-US"/>
              </w:rPr>
            </w:pPr>
            <w:r>
              <w:rPr>
                <w:rFonts w:eastAsia="Calibri"/>
                <w:sz w:val="26"/>
                <w:szCs w:val="26"/>
                <w:lang w:val="kk-KZ" w:eastAsia="en-US"/>
              </w:rPr>
              <w:t>1</w:t>
            </w:r>
          </w:p>
        </w:tc>
        <w:tc>
          <w:tcPr>
            <w:tcW w:w="1701" w:type="dxa"/>
            <w:shd w:val="clear" w:color="auto" w:fill="auto"/>
          </w:tcPr>
          <w:p w:rsidR="00AE4487" w:rsidRPr="00AE4487" w:rsidRDefault="008210E0" w:rsidP="00AE4487">
            <w:pPr>
              <w:pStyle w:val="a4"/>
              <w:jc w:val="center"/>
              <w:rPr>
                <w:b/>
              </w:rPr>
            </w:pPr>
            <w:r>
              <w:rPr>
                <w:b/>
              </w:rPr>
              <w:t>19 9</w:t>
            </w:r>
            <w:r w:rsidR="00100B3D">
              <w:rPr>
                <w:b/>
              </w:rPr>
              <w:t>9</w:t>
            </w:r>
            <w:r>
              <w:rPr>
                <w:b/>
              </w:rPr>
              <w:t>0 000</w:t>
            </w:r>
            <w:r w:rsidR="00AE4487" w:rsidRPr="00AE4487">
              <w:rPr>
                <w:b/>
              </w:rPr>
              <w:t>,00</w:t>
            </w:r>
          </w:p>
          <w:p w:rsidR="00AE4487" w:rsidRPr="00AE4487" w:rsidRDefault="00AE4487" w:rsidP="00AE4487">
            <w:pPr>
              <w:pStyle w:val="a4"/>
              <w:jc w:val="center"/>
              <w:rPr>
                <w:rFonts w:eastAsia="Calibri"/>
                <w:b/>
                <w:lang w:val="kk-KZ" w:eastAsia="en-US"/>
              </w:rPr>
            </w:pPr>
          </w:p>
        </w:tc>
        <w:tc>
          <w:tcPr>
            <w:tcW w:w="1985" w:type="dxa"/>
            <w:shd w:val="clear" w:color="auto" w:fill="auto"/>
          </w:tcPr>
          <w:p w:rsidR="00AE4487" w:rsidRPr="00AE4487" w:rsidRDefault="008210E0" w:rsidP="0032171D">
            <w:pPr>
              <w:pStyle w:val="a4"/>
              <w:jc w:val="center"/>
              <w:rPr>
                <w:b/>
              </w:rPr>
            </w:pPr>
            <w:r>
              <w:rPr>
                <w:b/>
              </w:rPr>
              <w:t>19 9</w:t>
            </w:r>
            <w:r w:rsidR="00100B3D">
              <w:rPr>
                <w:b/>
              </w:rPr>
              <w:t>9</w:t>
            </w:r>
            <w:r>
              <w:rPr>
                <w:b/>
              </w:rPr>
              <w:t>0 000</w:t>
            </w:r>
            <w:r w:rsidR="00AE4487" w:rsidRPr="00AE4487">
              <w:rPr>
                <w:b/>
              </w:rPr>
              <w:t>,00</w:t>
            </w:r>
          </w:p>
          <w:p w:rsidR="00AE4487" w:rsidRPr="00AE4487" w:rsidRDefault="00AE4487" w:rsidP="0032171D">
            <w:pPr>
              <w:pStyle w:val="a4"/>
              <w:jc w:val="center"/>
              <w:rPr>
                <w:rFonts w:eastAsia="Calibri"/>
                <w:b/>
                <w:lang w:val="kk-KZ" w:eastAsia="en-US"/>
              </w:rPr>
            </w:pPr>
          </w:p>
        </w:tc>
      </w:tr>
    </w:tbl>
    <w:p w:rsidR="004B7BEB" w:rsidRDefault="004B7BEB" w:rsidP="00FB03EE">
      <w:pPr>
        <w:ind w:left="-567" w:right="-286"/>
        <w:jc w:val="both"/>
        <w:rPr>
          <w:sz w:val="26"/>
          <w:szCs w:val="26"/>
        </w:rPr>
      </w:pPr>
    </w:p>
    <w:p w:rsidR="00FB03EE" w:rsidRDefault="00FB03EE" w:rsidP="00AE4487">
      <w:pPr>
        <w:ind w:left="-567" w:right="-286"/>
        <w:jc w:val="both"/>
        <w:rPr>
          <w:sz w:val="26"/>
          <w:szCs w:val="26"/>
        </w:rPr>
      </w:pPr>
      <w:r>
        <w:rPr>
          <w:sz w:val="26"/>
          <w:szCs w:val="26"/>
        </w:rPr>
        <w:t xml:space="preserve">1. Срок и условия поставки товара: в течение </w:t>
      </w:r>
      <w:r w:rsidR="00100B3D">
        <w:rPr>
          <w:sz w:val="26"/>
          <w:szCs w:val="26"/>
        </w:rPr>
        <w:t>2</w:t>
      </w:r>
      <w:r w:rsidR="006D09E5">
        <w:rPr>
          <w:sz w:val="26"/>
          <w:szCs w:val="26"/>
        </w:rPr>
        <w:t>0</w:t>
      </w:r>
      <w:r>
        <w:rPr>
          <w:sz w:val="26"/>
          <w:szCs w:val="26"/>
          <w:lang w:val="kk-KZ"/>
        </w:rPr>
        <w:t xml:space="preserve"> </w:t>
      </w:r>
      <w:r>
        <w:rPr>
          <w:sz w:val="26"/>
          <w:szCs w:val="26"/>
        </w:rPr>
        <w:t>календарных</w:t>
      </w:r>
      <w:r w:rsidR="007C54FA">
        <w:rPr>
          <w:sz w:val="26"/>
          <w:szCs w:val="26"/>
        </w:rPr>
        <w:t xml:space="preserve"> дней</w:t>
      </w:r>
      <w:r>
        <w:rPr>
          <w:sz w:val="26"/>
          <w:szCs w:val="26"/>
        </w:rPr>
        <w:t>, со дня</w:t>
      </w:r>
      <w:r>
        <w:rPr>
          <w:sz w:val="26"/>
          <w:szCs w:val="26"/>
          <w:lang w:val="kk-KZ"/>
        </w:rPr>
        <w:t xml:space="preserve"> </w:t>
      </w:r>
      <w:r>
        <w:rPr>
          <w:sz w:val="26"/>
          <w:szCs w:val="26"/>
        </w:rPr>
        <w:t xml:space="preserve">заключения </w:t>
      </w:r>
      <w:r w:rsidR="00AE4487">
        <w:rPr>
          <w:sz w:val="26"/>
          <w:szCs w:val="26"/>
        </w:rPr>
        <w:t xml:space="preserve">   </w:t>
      </w:r>
      <w:r>
        <w:rPr>
          <w:sz w:val="26"/>
          <w:szCs w:val="26"/>
        </w:rPr>
        <w:t>договора.</w:t>
      </w:r>
    </w:p>
    <w:p w:rsidR="00FB03EE" w:rsidRDefault="00FB03EE" w:rsidP="00AE4487">
      <w:pPr>
        <w:ind w:left="-567" w:right="-286"/>
        <w:jc w:val="both"/>
        <w:rPr>
          <w:sz w:val="26"/>
          <w:szCs w:val="26"/>
        </w:rPr>
      </w:pPr>
      <w:r>
        <w:rPr>
          <w:sz w:val="26"/>
          <w:szCs w:val="26"/>
        </w:rPr>
        <w:t xml:space="preserve">2. Место поставки товара: </w:t>
      </w:r>
      <w:proofErr w:type="spellStart"/>
      <w:r>
        <w:rPr>
          <w:sz w:val="26"/>
          <w:szCs w:val="26"/>
        </w:rPr>
        <w:t>Жамбылская</w:t>
      </w:r>
      <w:proofErr w:type="spellEnd"/>
      <w:r>
        <w:rPr>
          <w:sz w:val="26"/>
          <w:szCs w:val="26"/>
        </w:rPr>
        <w:t xml:space="preserve"> область, город </w:t>
      </w:r>
      <w:proofErr w:type="spellStart"/>
      <w:r>
        <w:rPr>
          <w:sz w:val="26"/>
          <w:szCs w:val="26"/>
        </w:rPr>
        <w:t>Тараз</w:t>
      </w:r>
      <w:proofErr w:type="spellEnd"/>
      <w:r>
        <w:rPr>
          <w:sz w:val="26"/>
          <w:szCs w:val="26"/>
        </w:rPr>
        <w:t>, микрорайон «</w:t>
      </w:r>
      <w:proofErr w:type="spellStart"/>
      <w:r>
        <w:rPr>
          <w:sz w:val="26"/>
          <w:szCs w:val="26"/>
        </w:rPr>
        <w:t>Салтанат</w:t>
      </w:r>
      <w:proofErr w:type="spellEnd"/>
      <w:r>
        <w:rPr>
          <w:sz w:val="26"/>
          <w:szCs w:val="26"/>
        </w:rPr>
        <w:t xml:space="preserve">», </w:t>
      </w:r>
      <w:r w:rsidR="00AE4487">
        <w:rPr>
          <w:sz w:val="26"/>
          <w:szCs w:val="26"/>
        </w:rPr>
        <w:t xml:space="preserve"> здание 37</w:t>
      </w:r>
      <w:r>
        <w:rPr>
          <w:sz w:val="26"/>
          <w:szCs w:val="26"/>
        </w:rPr>
        <w:t>.</w:t>
      </w:r>
    </w:p>
    <w:p w:rsidR="00AE4487" w:rsidRDefault="00FB03EE" w:rsidP="00AE4487">
      <w:pPr>
        <w:ind w:left="-567" w:right="-286"/>
        <w:jc w:val="both"/>
        <w:rPr>
          <w:sz w:val="26"/>
          <w:szCs w:val="26"/>
        </w:rPr>
      </w:pPr>
      <w:r>
        <w:rPr>
          <w:sz w:val="26"/>
          <w:szCs w:val="26"/>
        </w:rPr>
        <w:t>3. Срок оплаты: в течение 30 календарны</w:t>
      </w:r>
      <w:r w:rsidR="00AE4487">
        <w:rPr>
          <w:sz w:val="26"/>
          <w:szCs w:val="26"/>
        </w:rPr>
        <w:t>х дней, со дня поставки товара.</w:t>
      </w:r>
    </w:p>
    <w:p w:rsidR="00AE4487" w:rsidRDefault="00AE4487" w:rsidP="00AE4487">
      <w:pPr>
        <w:ind w:left="-567" w:right="-286"/>
        <w:jc w:val="both"/>
        <w:rPr>
          <w:sz w:val="26"/>
          <w:szCs w:val="26"/>
        </w:rPr>
      </w:pPr>
    </w:p>
    <w:p w:rsidR="00AE4487" w:rsidRDefault="00AE4487" w:rsidP="00AE4487">
      <w:pPr>
        <w:ind w:left="-567" w:right="-286"/>
        <w:jc w:val="both"/>
        <w:rPr>
          <w:sz w:val="26"/>
          <w:szCs w:val="26"/>
        </w:rPr>
      </w:pPr>
    </w:p>
    <w:p w:rsidR="00AE4487" w:rsidRDefault="00AE4487" w:rsidP="00AE4487">
      <w:pPr>
        <w:ind w:left="-567" w:right="-286"/>
        <w:jc w:val="both"/>
        <w:rPr>
          <w:sz w:val="26"/>
          <w:szCs w:val="26"/>
        </w:rPr>
      </w:pPr>
    </w:p>
    <w:p w:rsidR="00FB03EE" w:rsidRPr="00AE4487" w:rsidRDefault="00FB03EE" w:rsidP="00AE4487">
      <w:pPr>
        <w:ind w:left="-567" w:right="-286"/>
        <w:jc w:val="both"/>
        <w:rPr>
          <w:sz w:val="26"/>
          <w:szCs w:val="26"/>
        </w:rPr>
      </w:pPr>
      <w:r>
        <w:rPr>
          <w:b/>
          <w:sz w:val="26"/>
          <w:szCs w:val="26"/>
          <w:lang w:val="kk-KZ"/>
        </w:rPr>
        <w:t>Г</w:t>
      </w:r>
      <w:r w:rsidRPr="00CC7C06">
        <w:rPr>
          <w:b/>
          <w:sz w:val="26"/>
          <w:szCs w:val="26"/>
          <w:lang w:val="kk-KZ"/>
        </w:rPr>
        <w:t>лавн</w:t>
      </w:r>
      <w:r>
        <w:rPr>
          <w:b/>
          <w:sz w:val="26"/>
          <w:szCs w:val="26"/>
          <w:lang w:val="kk-KZ"/>
        </w:rPr>
        <w:t>ый</w:t>
      </w:r>
      <w:r w:rsidRPr="00CC7C06">
        <w:rPr>
          <w:b/>
          <w:sz w:val="26"/>
          <w:szCs w:val="26"/>
          <w:lang w:val="kk-KZ"/>
        </w:rPr>
        <w:t xml:space="preserve"> врач                                                             </w:t>
      </w:r>
      <w:r w:rsidR="00AE4487">
        <w:rPr>
          <w:b/>
          <w:sz w:val="26"/>
          <w:szCs w:val="26"/>
          <w:lang w:val="kk-KZ"/>
        </w:rPr>
        <w:t xml:space="preserve">                      </w:t>
      </w:r>
      <w:r w:rsidRPr="00C9008D">
        <w:rPr>
          <w:b/>
          <w:sz w:val="26"/>
          <w:szCs w:val="26"/>
          <w:lang w:val="kk-KZ"/>
        </w:rPr>
        <w:t xml:space="preserve">Ж. </w:t>
      </w:r>
      <w:r w:rsidR="00892E01">
        <w:rPr>
          <w:b/>
          <w:sz w:val="26"/>
          <w:szCs w:val="26"/>
          <w:lang w:val="kk-KZ"/>
        </w:rPr>
        <w:t>П.</w:t>
      </w:r>
      <w:r w:rsidRPr="00C9008D">
        <w:rPr>
          <w:b/>
          <w:sz w:val="26"/>
          <w:szCs w:val="26"/>
          <w:lang w:val="kk-KZ"/>
        </w:rPr>
        <w:t>Тойшибекова</w:t>
      </w:r>
    </w:p>
    <w:p w:rsidR="00892E01" w:rsidRDefault="005D444C" w:rsidP="00FB03EE">
      <w:pPr>
        <w:pStyle w:val="a4"/>
        <w:ind w:left="-567"/>
        <w:jc w:val="both"/>
        <w:rPr>
          <w:i/>
          <w:sz w:val="22"/>
          <w:szCs w:val="22"/>
        </w:rPr>
      </w:pPr>
      <w:r>
        <w:rPr>
          <w:i/>
          <w:sz w:val="22"/>
          <w:szCs w:val="22"/>
        </w:rPr>
        <w:t xml:space="preserve">    </w:t>
      </w:r>
    </w:p>
    <w:p w:rsidR="004B7BEB" w:rsidRDefault="005D444C" w:rsidP="00FB03EE">
      <w:pPr>
        <w:pStyle w:val="a4"/>
        <w:ind w:left="-567"/>
        <w:jc w:val="both"/>
        <w:rPr>
          <w:i/>
          <w:sz w:val="22"/>
          <w:szCs w:val="22"/>
        </w:rPr>
      </w:pPr>
      <w:r>
        <w:rPr>
          <w:i/>
          <w:sz w:val="22"/>
          <w:szCs w:val="22"/>
        </w:rPr>
        <w:t xml:space="preserve"> </w:t>
      </w:r>
    </w:p>
    <w:p w:rsidR="004B7BEB" w:rsidRDefault="004B7BEB" w:rsidP="00FB03EE">
      <w:pPr>
        <w:pStyle w:val="a4"/>
        <w:ind w:left="-567"/>
        <w:jc w:val="both"/>
        <w:rPr>
          <w:i/>
          <w:sz w:val="22"/>
          <w:szCs w:val="22"/>
        </w:rPr>
      </w:pPr>
    </w:p>
    <w:p w:rsidR="00FB03EE" w:rsidRDefault="00FB03EE" w:rsidP="00FB03EE">
      <w:pPr>
        <w:pStyle w:val="a4"/>
        <w:ind w:left="-567"/>
        <w:jc w:val="both"/>
        <w:rPr>
          <w:i/>
          <w:sz w:val="22"/>
          <w:szCs w:val="22"/>
          <w:lang w:val="kk-KZ"/>
        </w:rPr>
      </w:pPr>
      <w:r w:rsidRPr="00C22B8D">
        <w:rPr>
          <w:i/>
          <w:sz w:val="22"/>
          <w:szCs w:val="22"/>
        </w:rPr>
        <w:sym w:font="Wingdings" w:char="F028"/>
      </w:r>
      <w:r w:rsidRPr="00C22B8D">
        <w:rPr>
          <w:i/>
          <w:sz w:val="22"/>
          <w:szCs w:val="22"/>
          <w:lang w:val="kk-KZ"/>
        </w:rPr>
        <w:t xml:space="preserve"> 54-38-14</w:t>
      </w:r>
    </w:p>
    <w:p w:rsidR="004B7BEB" w:rsidRDefault="004B7BEB" w:rsidP="00FB03EE">
      <w:pPr>
        <w:pStyle w:val="a4"/>
        <w:ind w:left="-567"/>
        <w:jc w:val="both"/>
        <w:rPr>
          <w:sz w:val="22"/>
          <w:szCs w:val="22"/>
        </w:rPr>
      </w:pPr>
    </w:p>
    <w:p w:rsidR="00B83C2D" w:rsidRDefault="00B83C2D" w:rsidP="00FB03EE">
      <w:pPr>
        <w:pStyle w:val="a4"/>
        <w:ind w:left="-567"/>
        <w:jc w:val="both"/>
        <w:rPr>
          <w:sz w:val="22"/>
          <w:szCs w:val="22"/>
        </w:rPr>
      </w:pPr>
    </w:p>
    <w:p w:rsidR="00B83C2D" w:rsidRDefault="00B83C2D" w:rsidP="00FB03EE">
      <w:pPr>
        <w:pStyle w:val="a4"/>
        <w:ind w:left="-567"/>
        <w:jc w:val="both"/>
        <w:rPr>
          <w:sz w:val="22"/>
          <w:szCs w:val="22"/>
        </w:rPr>
      </w:pPr>
    </w:p>
    <w:p w:rsidR="004B7BEB" w:rsidRDefault="004B7BEB" w:rsidP="00FB03EE">
      <w:pPr>
        <w:pStyle w:val="a4"/>
        <w:ind w:left="-567"/>
        <w:jc w:val="both"/>
        <w:rPr>
          <w:sz w:val="22"/>
          <w:szCs w:val="22"/>
        </w:rPr>
      </w:pPr>
    </w:p>
    <w:p w:rsidR="00AE4487" w:rsidRPr="00F15878" w:rsidRDefault="005D444C" w:rsidP="00AE4487">
      <w:pPr>
        <w:pStyle w:val="a3"/>
        <w:spacing w:before="0" w:beforeAutospacing="0" w:after="0" w:afterAutospacing="0"/>
        <w:jc w:val="right"/>
        <w:rPr>
          <w:b/>
          <w:color w:val="222222"/>
        </w:rPr>
      </w:pPr>
      <w:r w:rsidRPr="00F15878">
        <w:rPr>
          <w:b/>
          <w:color w:val="222222"/>
        </w:rPr>
        <w:t xml:space="preserve">Приложение </w:t>
      </w:r>
      <w:r w:rsidR="004B7BEB" w:rsidRPr="00F15878">
        <w:rPr>
          <w:b/>
          <w:color w:val="222222"/>
        </w:rPr>
        <w:t xml:space="preserve">№ </w:t>
      </w:r>
      <w:r w:rsidRPr="00F15878">
        <w:rPr>
          <w:b/>
          <w:color w:val="222222"/>
        </w:rPr>
        <w:t>2 </w:t>
      </w:r>
    </w:p>
    <w:p w:rsidR="005D444C" w:rsidRPr="00AE4487" w:rsidRDefault="005D444C" w:rsidP="00AE4487">
      <w:pPr>
        <w:pStyle w:val="a3"/>
        <w:spacing w:before="0" w:beforeAutospacing="0" w:after="0" w:afterAutospacing="0"/>
        <w:jc w:val="right"/>
        <w:rPr>
          <w:color w:val="222222"/>
        </w:rPr>
      </w:pPr>
      <w:r w:rsidRPr="00AE4487">
        <w:rPr>
          <w:color w:val="222222"/>
        </w:rPr>
        <w:t xml:space="preserve">к </w:t>
      </w:r>
      <w:r w:rsidR="00AE4487" w:rsidRPr="00AE4487">
        <w:t xml:space="preserve"> тендерной документации</w:t>
      </w:r>
    </w:p>
    <w:p w:rsidR="0032171D" w:rsidRDefault="0032171D" w:rsidP="0032171D">
      <w:pPr>
        <w:pStyle w:val="a3"/>
        <w:spacing w:before="0" w:beforeAutospacing="0" w:afterAutospacing="0"/>
        <w:jc w:val="right"/>
        <w:rPr>
          <w:rStyle w:val="a6"/>
          <w:color w:val="222222"/>
          <w:sz w:val="20"/>
          <w:szCs w:val="20"/>
        </w:rPr>
      </w:pPr>
    </w:p>
    <w:p w:rsidR="0032171D" w:rsidRPr="005E706A" w:rsidRDefault="0032171D" w:rsidP="005E706A">
      <w:pPr>
        <w:jc w:val="center"/>
        <w:rPr>
          <w:b/>
          <w:color w:val="1E1E1E"/>
        </w:rPr>
      </w:pPr>
      <w:proofErr w:type="gramStart"/>
      <w:r w:rsidRPr="005E706A">
        <w:rPr>
          <w:b/>
          <w:color w:val="1E1E1E"/>
        </w:rPr>
        <w:t>Заявка на закуп медицинской техники</w:t>
      </w:r>
      <w:proofErr w:type="gramEnd"/>
    </w:p>
    <w:tbl>
      <w:tblPr>
        <w:tblW w:w="11208" w:type="dxa"/>
        <w:tblCellMar>
          <w:left w:w="0" w:type="dxa"/>
          <w:right w:w="0" w:type="dxa"/>
        </w:tblCellMar>
        <w:tblLook w:val="04A0" w:firstRow="1" w:lastRow="0" w:firstColumn="1" w:lastColumn="0" w:noHBand="0" w:noVBand="1"/>
      </w:tblPr>
      <w:tblGrid>
        <w:gridCol w:w="6061"/>
        <w:gridCol w:w="5147"/>
      </w:tblGrid>
      <w:tr w:rsidR="0032171D" w:rsidRPr="0032171D" w:rsidTr="0032171D">
        <w:tc>
          <w:tcPr>
            <w:tcW w:w="7021" w:type="dxa"/>
            <w:tcBorders>
              <w:top w:val="nil"/>
              <w:left w:val="nil"/>
              <w:bottom w:val="nil"/>
              <w:right w:val="nil"/>
            </w:tcBorders>
            <w:shd w:val="clear" w:color="auto" w:fill="auto"/>
            <w:tcMar>
              <w:top w:w="45" w:type="dxa"/>
              <w:left w:w="75" w:type="dxa"/>
              <w:bottom w:w="45" w:type="dxa"/>
              <w:right w:w="75" w:type="dxa"/>
            </w:tcMar>
            <w:hideMark/>
          </w:tcPr>
          <w:p w:rsidR="0032171D" w:rsidRPr="0032171D" w:rsidRDefault="0032171D" w:rsidP="0032171D">
            <w:pPr>
              <w:jc w:val="both"/>
            </w:pPr>
            <w:r w:rsidRPr="0032171D">
              <w:t> </w:t>
            </w:r>
          </w:p>
        </w:tc>
        <w:tc>
          <w:tcPr>
            <w:tcW w:w="4187" w:type="dxa"/>
            <w:tcBorders>
              <w:top w:val="nil"/>
              <w:left w:val="nil"/>
              <w:bottom w:val="nil"/>
              <w:right w:val="nil"/>
            </w:tcBorders>
            <w:shd w:val="clear" w:color="auto" w:fill="auto"/>
            <w:tcMar>
              <w:top w:w="45" w:type="dxa"/>
              <w:left w:w="75" w:type="dxa"/>
              <w:bottom w:w="45" w:type="dxa"/>
              <w:right w:w="75" w:type="dxa"/>
            </w:tcMar>
            <w:hideMark/>
          </w:tcPr>
          <w:p w:rsidR="0032171D" w:rsidRPr="0032171D" w:rsidRDefault="0032171D" w:rsidP="0032171D">
            <w:pPr>
              <w:ind w:left="-75" w:right="2192" w:firstLine="1049"/>
              <w:jc w:val="both"/>
            </w:pPr>
            <w:bookmarkStart w:id="6" w:name="z2967"/>
            <w:bookmarkEnd w:id="6"/>
            <w:r w:rsidRPr="0032171D">
              <w:t>Кому:</w:t>
            </w:r>
            <w:r w:rsidRPr="0032171D">
              <w:br/>
              <w:t>________________________</w:t>
            </w:r>
            <w:r w:rsidRPr="0032171D">
              <w:br/>
              <w:t>(наименование  Заказчика)</w:t>
            </w:r>
          </w:p>
        </w:tc>
      </w:tr>
    </w:tbl>
    <w:p w:rsidR="008210E0" w:rsidRDefault="0032171D" w:rsidP="0032171D">
      <w:pPr>
        <w:jc w:val="both"/>
        <w:rPr>
          <w:color w:val="000000"/>
          <w:spacing w:val="2"/>
        </w:rPr>
      </w:pPr>
      <w:r w:rsidRPr="0032171D">
        <w:rPr>
          <w:color w:val="000000"/>
          <w:spacing w:val="2"/>
        </w:rPr>
        <w:t xml:space="preserve">      </w:t>
      </w:r>
      <w:proofErr w:type="gramStart"/>
      <w:r w:rsidRPr="0032171D">
        <w:rPr>
          <w:color w:val="000000"/>
          <w:spacing w:val="2"/>
        </w:rPr>
        <w:t>___________________________________</w:t>
      </w:r>
      <w:r w:rsidR="005E706A">
        <w:rPr>
          <w:color w:val="000000"/>
          <w:spacing w:val="2"/>
        </w:rPr>
        <w:t>_______________________</w:t>
      </w:r>
      <w:r w:rsidRPr="005E706A">
        <w:rPr>
          <w:color w:val="000000"/>
          <w:spacing w:val="2"/>
          <w:sz w:val="16"/>
          <w:szCs w:val="16"/>
        </w:rPr>
        <w:t>(наименование заказчика)</w:t>
      </w:r>
      <w:r w:rsidRPr="0032171D">
        <w:rPr>
          <w:color w:val="000000"/>
          <w:spacing w:val="2"/>
        </w:rPr>
        <w:br/>
        <w:t>в соответствии с пунктом __________ Правил организации и проведения закупа</w:t>
      </w:r>
      <w:r w:rsidRPr="0032171D">
        <w:rPr>
          <w:color w:val="000000"/>
          <w:spacing w:val="2"/>
        </w:rPr>
        <w:br/>
        <w:t>лекарственных средств, медицинских изделий и специализированных лечебных</w:t>
      </w:r>
      <w:r w:rsidRPr="0032171D">
        <w:rPr>
          <w:color w:val="000000"/>
          <w:spacing w:val="2"/>
        </w:rPr>
        <w:br/>
        <w:t>продуктов в рамках гарантированного объема бесплатной медицинской помощи,</w:t>
      </w:r>
      <w:r w:rsidRPr="0032171D">
        <w:rPr>
          <w:color w:val="000000"/>
          <w:spacing w:val="2"/>
        </w:rPr>
        <w:br/>
        <w:t>дополнительного объема медицинской помощи для лиц, содержащихся</w:t>
      </w:r>
      <w:r w:rsidRPr="0032171D">
        <w:rPr>
          <w:color w:val="000000"/>
          <w:spacing w:val="2"/>
        </w:rPr>
        <w:br/>
        <w:t>в следственных изоляторах и учреждениях уголовно-исполнительной</w:t>
      </w:r>
      <w:r w:rsidRPr="0032171D">
        <w:rPr>
          <w:color w:val="000000"/>
          <w:spacing w:val="2"/>
        </w:rPr>
        <w:br/>
        <w:t>(пенитенциарной) системы, за счет бюджетных средств и (или) в системе</w:t>
      </w:r>
      <w:r w:rsidRPr="0032171D">
        <w:rPr>
          <w:color w:val="000000"/>
          <w:spacing w:val="2"/>
        </w:rPr>
        <w:br/>
        <w:t>обязательного социального медицинского страхования, фармацевтических</w:t>
      </w:r>
      <w:r w:rsidRPr="0032171D">
        <w:rPr>
          <w:color w:val="000000"/>
          <w:spacing w:val="2"/>
        </w:rPr>
        <w:br/>
        <w:t>услуг (далее – Правила), направляет заявку на</w:t>
      </w:r>
      <w:proofErr w:type="gramEnd"/>
      <w:r w:rsidRPr="0032171D">
        <w:rPr>
          <w:color w:val="000000"/>
          <w:spacing w:val="2"/>
        </w:rPr>
        <w:t xml:space="preserve"> закуп медицинской техники:</w:t>
      </w:r>
      <w:r w:rsidR="005E706A">
        <w:rPr>
          <w:color w:val="000000"/>
          <w:spacing w:val="2"/>
        </w:rPr>
        <w:t xml:space="preserve"> общее количество позиций _____</w:t>
      </w:r>
      <w:r w:rsidRPr="0032171D">
        <w:rPr>
          <w:color w:val="000000"/>
          <w:spacing w:val="2"/>
        </w:rPr>
        <w:t>единиц, на общую сумму ________________ тенге согласно приложениям заявке.</w:t>
      </w:r>
      <w:r w:rsidRPr="0032171D">
        <w:rPr>
          <w:color w:val="000000"/>
          <w:spacing w:val="2"/>
        </w:rPr>
        <w:br/>
      </w:r>
    </w:p>
    <w:p w:rsidR="0032171D" w:rsidRPr="0032171D" w:rsidRDefault="0032171D" w:rsidP="0032171D">
      <w:pPr>
        <w:jc w:val="both"/>
        <w:rPr>
          <w:color w:val="000000"/>
          <w:spacing w:val="2"/>
        </w:rPr>
      </w:pPr>
      <w:r w:rsidRPr="0032171D">
        <w:rPr>
          <w:color w:val="000000"/>
          <w:spacing w:val="2"/>
        </w:rPr>
        <w:t>Ф.И.О. руководителя _____________</w:t>
      </w:r>
    </w:p>
    <w:p w:rsidR="0032171D" w:rsidRDefault="0032171D" w:rsidP="005D444C">
      <w:pPr>
        <w:pStyle w:val="a3"/>
        <w:spacing w:before="0" w:beforeAutospacing="0" w:afterAutospacing="0"/>
        <w:jc w:val="center"/>
        <w:rPr>
          <w:rStyle w:val="a6"/>
          <w:color w:val="222222"/>
          <w:sz w:val="20"/>
          <w:szCs w:val="20"/>
        </w:rPr>
      </w:pPr>
    </w:p>
    <w:p w:rsidR="005E706A" w:rsidRDefault="00E13DB3" w:rsidP="00FB03EE">
      <w:pPr>
        <w:jc w:val="right"/>
      </w:pPr>
      <w:r w:rsidRPr="00F15878">
        <w:rPr>
          <w:b/>
        </w:rPr>
        <w:lastRenderedPageBreak/>
        <w:t>Приложение № 3</w:t>
      </w:r>
      <w:r>
        <w:t xml:space="preserve"> </w:t>
      </w:r>
    </w:p>
    <w:p w:rsidR="00E13DB3" w:rsidRDefault="00E13DB3" w:rsidP="00FB03EE">
      <w:pPr>
        <w:jc w:val="right"/>
      </w:pPr>
      <w:r>
        <w:t>к тендерной документации</w:t>
      </w:r>
    </w:p>
    <w:tbl>
      <w:tblPr>
        <w:tblW w:w="9573" w:type="dxa"/>
        <w:tblCellMar>
          <w:left w:w="0" w:type="dxa"/>
          <w:right w:w="0" w:type="dxa"/>
        </w:tblCellMar>
        <w:tblLook w:val="04A0" w:firstRow="1" w:lastRow="0" w:firstColumn="1" w:lastColumn="0" w:noHBand="0" w:noVBand="1"/>
      </w:tblPr>
      <w:tblGrid>
        <w:gridCol w:w="3761"/>
        <w:gridCol w:w="567"/>
        <w:gridCol w:w="5245"/>
      </w:tblGrid>
      <w:tr w:rsidR="00E13DB3" w:rsidRPr="008B6ED2" w:rsidTr="00E13DB3">
        <w:tc>
          <w:tcPr>
            <w:tcW w:w="4328" w:type="dxa"/>
            <w:gridSpan w:val="2"/>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32171D">
            <w:pPr>
              <w:jc w:val="both"/>
              <w:rPr>
                <w:sz w:val="16"/>
                <w:szCs w:val="16"/>
              </w:rPr>
            </w:pPr>
            <w:r w:rsidRPr="008B6ED2">
              <w:rPr>
                <w:sz w:val="16"/>
                <w:szCs w:val="16"/>
              </w:rPr>
              <w:t> </w:t>
            </w:r>
          </w:p>
        </w:tc>
        <w:tc>
          <w:tcPr>
            <w:tcW w:w="5245" w:type="dxa"/>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E13DB3">
            <w:pPr>
              <w:ind w:left="1201" w:hanging="2335"/>
              <w:jc w:val="both"/>
              <w:rPr>
                <w:sz w:val="16"/>
                <w:szCs w:val="16"/>
              </w:rPr>
            </w:pPr>
            <w:bookmarkStart w:id="7" w:name="z2050"/>
            <w:bookmarkEnd w:id="7"/>
            <w:proofErr w:type="gramStart"/>
            <w:r>
              <w:rPr>
                <w:sz w:val="16"/>
                <w:szCs w:val="16"/>
              </w:rPr>
              <w:t>Приложение Форма</w:t>
            </w:r>
            <w:r>
              <w:rPr>
                <w:sz w:val="16"/>
                <w:szCs w:val="16"/>
              </w:rPr>
              <w:br/>
              <w:t xml:space="preserve">к </w:t>
            </w:r>
            <w:r w:rsidRPr="008B6ED2">
              <w:rPr>
                <w:sz w:val="16"/>
                <w:szCs w:val="16"/>
              </w:rPr>
              <w:t>Правилам организации</w:t>
            </w:r>
            <w:r>
              <w:rPr>
                <w:sz w:val="16"/>
                <w:szCs w:val="16"/>
              </w:rPr>
              <w:t xml:space="preserve"> </w:t>
            </w:r>
            <w:r w:rsidRPr="008B6ED2">
              <w:rPr>
                <w:sz w:val="16"/>
                <w:szCs w:val="16"/>
              </w:rPr>
              <w:t>и проведения закупа</w:t>
            </w:r>
            <w:r w:rsidRPr="008B6ED2">
              <w:rPr>
                <w:sz w:val="16"/>
                <w:szCs w:val="16"/>
              </w:rPr>
              <w:br/>
              <w:t>лекарственных средств,</w:t>
            </w:r>
            <w:r>
              <w:rPr>
                <w:sz w:val="16"/>
                <w:szCs w:val="16"/>
              </w:rPr>
              <w:t xml:space="preserve"> </w:t>
            </w:r>
            <w:r w:rsidRPr="008B6ED2">
              <w:rPr>
                <w:sz w:val="16"/>
                <w:szCs w:val="16"/>
              </w:rPr>
              <w:t>медицинских изделий</w:t>
            </w:r>
            <w:r w:rsidRPr="008B6ED2">
              <w:rPr>
                <w:sz w:val="16"/>
                <w:szCs w:val="16"/>
              </w:rPr>
              <w:br/>
              <w:t>и специализированных</w:t>
            </w:r>
            <w:r>
              <w:rPr>
                <w:sz w:val="16"/>
                <w:szCs w:val="16"/>
              </w:rPr>
              <w:t xml:space="preserve"> </w:t>
            </w:r>
            <w:r w:rsidRPr="008B6ED2">
              <w:rPr>
                <w:sz w:val="16"/>
                <w:szCs w:val="16"/>
              </w:rPr>
              <w:t>лечебных продуктов в рамках</w:t>
            </w:r>
            <w:r w:rsidRPr="008B6ED2">
              <w:rPr>
                <w:sz w:val="16"/>
                <w:szCs w:val="16"/>
              </w:rPr>
              <w:br/>
              <w:t>гарантированного объема</w:t>
            </w:r>
            <w:r>
              <w:rPr>
                <w:sz w:val="16"/>
                <w:szCs w:val="16"/>
              </w:rPr>
              <w:t xml:space="preserve"> </w:t>
            </w:r>
            <w:r w:rsidRPr="008B6ED2">
              <w:rPr>
                <w:sz w:val="16"/>
                <w:szCs w:val="16"/>
              </w:rPr>
              <w:t>бесплатной медицинской помощи,</w:t>
            </w:r>
            <w:r>
              <w:rPr>
                <w:sz w:val="16"/>
                <w:szCs w:val="16"/>
              </w:rPr>
              <w:t xml:space="preserve"> </w:t>
            </w:r>
            <w:r w:rsidRPr="008B6ED2">
              <w:rPr>
                <w:sz w:val="16"/>
                <w:szCs w:val="16"/>
              </w:rPr>
              <w:t>дополнительного объема</w:t>
            </w:r>
            <w:r>
              <w:rPr>
                <w:sz w:val="16"/>
                <w:szCs w:val="16"/>
              </w:rPr>
              <w:t xml:space="preserve"> </w:t>
            </w:r>
            <w:r w:rsidRPr="008B6ED2">
              <w:rPr>
                <w:sz w:val="16"/>
                <w:szCs w:val="16"/>
              </w:rPr>
              <w:t>медицинской помощи для лиц,</w:t>
            </w:r>
            <w:r>
              <w:rPr>
                <w:sz w:val="16"/>
                <w:szCs w:val="16"/>
              </w:rPr>
              <w:t xml:space="preserve"> </w:t>
            </w:r>
            <w:r w:rsidRPr="008B6ED2">
              <w:rPr>
                <w:sz w:val="16"/>
                <w:szCs w:val="16"/>
              </w:rPr>
              <w:t>содержащихся в следственных</w:t>
            </w:r>
            <w:r w:rsidRPr="008B6ED2">
              <w:rPr>
                <w:sz w:val="16"/>
                <w:szCs w:val="16"/>
              </w:rPr>
              <w:br/>
              <w:t>изоляторах и учреждениях</w:t>
            </w:r>
            <w:r>
              <w:rPr>
                <w:sz w:val="16"/>
                <w:szCs w:val="16"/>
              </w:rPr>
              <w:t xml:space="preserve"> </w:t>
            </w:r>
            <w:r w:rsidRPr="008B6ED2">
              <w:rPr>
                <w:sz w:val="16"/>
                <w:szCs w:val="16"/>
              </w:rPr>
              <w:t>уголовно-исполнительной</w:t>
            </w:r>
            <w:r w:rsidRPr="008B6ED2">
              <w:rPr>
                <w:sz w:val="16"/>
                <w:szCs w:val="16"/>
              </w:rPr>
              <w:br/>
              <w:t>(пенитенциарной)</w:t>
            </w:r>
            <w:r>
              <w:rPr>
                <w:sz w:val="16"/>
                <w:szCs w:val="16"/>
              </w:rPr>
              <w:t xml:space="preserve"> </w:t>
            </w:r>
            <w:r w:rsidRPr="008B6ED2">
              <w:rPr>
                <w:sz w:val="16"/>
                <w:szCs w:val="16"/>
              </w:rPr>
              <w:t>системы, за счет бюджетных</w:t>
            </w:r>
            <w:r w:rsidRPr="008B6ED2">
              <w:rPr>
                <w:sz w:val="16"/>
                <w:szCs w:val="16"/>
              </w:rPr>
              <w:br/>
              <w:t>средств и (или) в системе</w:t>
            </w:r>
            <w:r>
              <w:rPr>
                <w:sz w:val="16"/>
                <w:szCs w:val="16"/>
              </w:rPr>
              <w:t xml:space="preserve"> </w:t>
            </w:r>
            <w:r w:rsidRPr="008B6ED2">
              <w:rPr>
                <w:sz w:val="16"/>
                <w:szCs w:val="16"/>
              </w:rPr>
              <w:t>обязательного социального</w:t>
            </w:r>
            <w:r w:rsidRPr="008B6ED2">
              <w:rPr>
                <w:sz w:val="16"/>
                <w:szCs w:val="16"/>
              </w:rPr>
              <w:br/>
              <w:t>медицинского страхования,</w:t>
            </w:r>
            <w:r>
              <w:rPr>
                <w:sz w:val="16"/>
                <w:szCs w:val="16"/>
              </w:rPr>
              <w:t xml:space="preserve"> </w:t>
            </w:r>
            <w:r w:rsidRPr="008B6ED2">
              <w:rPr>
                <w:sz w:val="16"/>
                <w:szCs w:val="16"/>
              </w:rPr>
              <w:t>фармацевтических услуг</w:t>
            </w:r>
            <w:proofErr w:type="gramEnd"/>
          </w:p>
        </w:tc>
      </w:tr>
      <w:tr w:rsidR="00E13DB3" w:rsidRPr="008B6ED2" w:rsidTr="00E13DB3">
        <w:tc>
          <w:tcPr>
            <w:tcW w:w="3761" w:type="dxa"/>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32171D">
            <w:pPr>
              <w:jc w:val="both"/>
              <w:rPr>
                <w:sz w:val="16"/>
                <w:szCs w:val="16"/>
              </w:rPr>
            </w:pPr>
            <w:r w:rsidRPr="008B6ED2">
              <w:rPr>
                <w:sz w:val="16"/>
                <w:szCs w:val="16"/>
              </w:rPr>
              <w:t> </w:t>
            </w:r>
          </w:p>
        </w:tc>
        <w:tc>
          <w:tcPr>
            <w:tcW w:w="5812" w:type="dxa"/>
            <w:gridSpan w:val="2"/>
            <w:tcBorders>
              <w:top w:val="nil"/>
              <w:left w:val="nil"/>
              <w:bottom w:val="nil"/>
              <w:right w:val="nil"/>
            </w:tcBorders>
            <w:shd w:val="clear" w:color="auto" w:fill="auto"/>
            <w:tcMar>
              <w:top w:w="45" w:type="dxa"/>
              <w:left w:w="75" w:type="dxa"/>
              <w:bottom w:w="45" w:type="dxa"/>
              <w:right w:w="75" w:type="dxa"/>
            </w:tcMar>
            <w:hideMark/>
          </w:tcPr>
          <w:p w:rsidR="00E13DB3" w:rsidRPr="008B6ED2" w:rsidRDefault="00E13DB3" w:rsidP="0032171D">
            <w:pPr>
              <w:jc w:val="both"/>
              <w:rPr>
                <w:sz w:val="16"/>
                <w:szCs w:val="16"/>
              </w:rPr>
            </w:pPr>
            <w:bookmarkStart w:id="8" w:name="z2051"/>
            <w:bookmarkEnd w:id="8"/>
          </w:p>
        </w:tc>
      </w:tr>
    </w:tbl>
    <w:p w:rsidR="00E13DB3" w:rsidRPr="00E13DB3" w:rsidRDefault="005E706A" w:rsidP="00E13DB3">
      <w:pPr>
        <w:jc w:val="center"/>
        <w:rPr>
          <w:color w:val="1E1E1E"/>
        </w:rPr>
      </w:pPr>
      <w:r w:rsidRPr="005E706A">
        <w:rPr>
          <w:b/>
          <w:color w:val="1E1E1E"/>
        </w:rPr>
        <w:t>Заявка потенциального поставщика медицинской техники</w:t>
      </w:r>
      <w:r w:rsidRPr="008B6ED2">
        <w:rPr>
          <w:color w:val="1E1E1E"/>
          <w:sz w:val="16"/>
          <w:szCs w:val="16"/>
        </w:rPr>
        <w:t xml:space="preserve"> </w:t>
      </w:r>
      <w:r w:rsidR="00E13DB3" w:rsidRPr="00E13DB3">
        <w:rPr>
          <w:color w:val="1E1E1E"/>
        </w:rPr>
        <w:t>__________________________________________</w:t>
      </w:r>
      <w:r w:rsidR="00E13DB3" w:rsidRPr="00E13DB3">
        <w:rPr>
          <w:color w:val="1E1E1E"/>
        </w:rPr>
        <w:br/>
        <w:t>(наименование потенциального поставщика)</w:t>
      </w:r>
      <w:r w:rsidR="00E13DB3" w:rsidRPr="00E13DB3">
        <w:rPr>
          <w:color w:val="1E1E1E"/>
        </w:rPr>
        <w:br/>
        <w:t>на поставку медицинской техники</w:t>
      </w:r>
    </w:p>
    <w:p w:rsidR="00E13DB3" w:rsidRDefault="00E13DB3" w:rsidP="00E13DB3">
      <w:pPr>
        <w:rPr>
          <w:color w:val="000000"/>
          <w:spacing w:val="2"/>
        </w:rPr>
      </w:pPr>
      <w:r w:rsidRPr="00E13DB3">
        <w:rPr>
          <w:color w:val="000000"/>
          <w:spacing w:val="2"/>
        </w:rPr>
        <w:t>№ закупа _________________</w:t>
      </w:r>
      <w:r w:rsidRPr="00E13DB3">
        <w:rPr>
          <w:color w:val="000000"/>
          <w:spacing w:val="2"/>
        </w:rPr>
        <w:br/>
        <w:t>Способ закупа ____________</w:t>
      </w:r>
      <w:r w:rsidRPr="00E13DB3">
        <w:rPr>
          <w:color w:val="000000"/>
          <w:spacing w:val="2"/>
        </w:rPr>
        <w:br/>
        <w:t>Лот № ___________________</w:t>
      </w:r>
    </w:p>
    <w:p w:rsidR="00E13DB3" w:rsidRPr="00E13DB3" w:rsidRDefault="00E13DB3" w:rsidP="00E13DB3">
      <w:pPr>
        <w:rPr>
          <w:color w:val="000000"/>
          <w:spacing w:val="2"/>
        </w:rPr>
      </w:pPr>
    </w:p>
    <w:tbl>
      <w:tblPr>
        <w:tblW w:w="985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642"/>
        <w:gridCol w:w="5387"/>
        <w:gridCol w:w="3827"/>
      </w:tblGrid>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112567" w:rsidP="00112567">
            <w:pPr>
              <w:jc w:val="both"/>
              <w:rPr>
                <w:b/>
                <w:color w:val="000000"/>
                <w:spacing w:val="2"/>
                <w:sz w:val="20"/>
                <w:szCs w:val="20"/>
              </w:rPr>
            </w:pPr>
            <w:r w:rsidRPr="00112567">
              <w:rPr>
                <w:b/>
                <w:color w:val="000000"/>
                <w:spacing w:val="2"/>
                <w:sz w:val="20"/>
                <w:szCs w:val="20"/>
              </w:rPr>
              <w:t>№ п\</w:t>
            </w:r>
            <w:proofErr w:type="gramStart"/>
            <w:r w:rsidRPr="00112567">
              <w:rPr>
                <w:b/>
                <w:color w:val="000000"/>
                <w:spacing w:val="2"/>
                <w:sz w:val="20"/>
                <w:szCs w:val="20"/>
              </w:rPr>
              <w:t>п</w:t>
            </w:r>
            <w:proofErr w:type="gramEnd"/>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Default="00112567" w:rsidP="00E13DB3">
            <w:pPr>
              <w:ind w:right="350"/>
              <w:jc w:val="both"/>
              <w:rPr>
                <w:b/>
                <w:color w:val="000000"/>
                <w:spacing w:val="2"/>
              </w:rPr>
            </w:pPr>
            <w:r w:rsidRPr="00112567">
              <w:rPr>
                <w:b/>
                <w:color w:val="000000"/>
                <w:spacing w:val="2"/>
              </w:rPr>
              <w:t>Содержание ценового предложения на поставку медицинской техники</w:t>
            </w:r>
          </w:p>
          <w:p w:rsidR="00112567" w:rsidRPr="00112567" w:rsidRDefault="00112567" w:rsidP="00E13DB3">
            <w:pPr>
              <w:ind w:right="350"/>
              <w:jc w:val="both"/>
              <w:rPr>
                <w:b/>
                <w:color w:val="000000"/>
                <w:spacing w:val="2"/>
              </w:rPr>
            </w:pP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left="-642" w:right="4352" w:firstLine="642"/>
              <w:jc w:val="both"/>
              <w:rPr>
                <w:b/>
                <w:sz w:val="20"/>
                <w:szCs w:val="20"/>
              </w:rPr>
            </w:pPr>
          </w:p>
        </w:tc>
      </w:tr>
      <w:tr w:rsidR="00112567"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12567" w:rsidRPr="00E13DB3" w:rsidRDefault="00112567" w:rsidP="00E13DB3">
            <w:pPr>
              <w:ind w:right="2976"/>
              <w:jc w:val="both"/>
              <w:rPr>
                <w:color w:val="000000"/>
                <w:spacing w:val="2"/>
                <w:sz w:val="20"/>
                <w:szCs w:val="20"/>
              </w:rPr>
            </w:pPr>
            <w:r>
              <w:rPr>
                <w:color w:val="000000"/>
                <w:spacing w:val="2"/>
                <w:sz w:val="20"/>
                <w:szCs w:val="20"/>
              </w:rPr>
              <w:t>1</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12567" w:rsidRPr="00112567" w:rsidRDefault="00112567" w:rsidP="00E13DB3">
            <w:pPr>
              <w:ind w:right="350"/>
              <w:jc w:val="both"/>
              <w:rPr>
                <w:color w:val="000000"/>
                <w:spacing w:val="2"/>
              </w:rPr>
            </w:pPr>
            <w:r w:rsidRPr="00112567">
              <w:rPr>
                <w:color w:val="000000"/>
                <w:spacing w:val="2"/>
              </w:rPr>
              <w:t>Торговое наименование медицинской техники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12567" w:rsidRPr="00E13DB3" w:rsidRDefault="00112567" w:rsidP="00E13DB3">
            <w:pPr>
              <w:ind w:left="-642" w:right="4352" w:firstLine="642"/>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2</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Характеристика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634"/>
              <w:jc w:val="both"/>
              <w:rPr>
                <w:color w:val="000000"/>
                <w:spacing w:val="2"/>
                <w:sz w:val="20"/>
                <w:szCs w:val="20"/>
              </w:rPr>
            </w:pPr>
            <w:r w:rsidRPr="00E13DB3">
              <w:rPr>
                <w:color w:val="000000"/>
                <w:spacing w:val="2"/>
                <w:sz w:val="20"/>
                <w:szCs w:val="20"/>
              </w:rPr>
              <w:t>Соглас</w:t>
            </w:r>
            <w:r>
              <w:rPr>
                <w:color w:val="000000"/>
                <w:spacing w:val="2"/>
                <w:sz w:val="20"/>
                <w:szCs w:val="20"/>
              </w:rPr>
              <w:t>н</w:t>
            </w:r>
            <w:r w:rsidRPr="00E13DB3">
              <w:rPr>
                <w:color w:val="000000"/>
                <w:spacing w:val="2"/>
                <w:sz w:val="20"/>
                <w:szCs w:val="20"/>
              </w:rPr>
              <w:t>о технической спецификации</w:t>
            </w: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3</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Производитель,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4</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5</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6</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Единица измерения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7</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8</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r w:rsidR="00E13DB3" w:rsidRPr="00E13DB3" w:rsidTr="00112567">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color w:val="000000"/>
                <w:spacing w:val="2"/>
                <w:sz w:val="20"/>
                <w:szCs w:val="20"/>
              </w:rPr>
            </w:pPr>
            <w:r w:rsidRPr="00E13DB3">
              <w:rPr>
                <w:color w:val="000000"/>
                <w:spacing w:val="2"/>
                <w:sz w:val="20"/>
                <w:szCs w:val="20"/>
              </w:rPr>
              <w:t>9</w:t>
            </w:r>
          </w:p>
        </w:tc>
        <w:tc>
          <w:tcPr>
            <w:tcW w:w="5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112567" w:rsidRDefault="00E13DB3" w:rsidP="00E13DB3">
            <w:pPr>
              <w:ind w:right="350"/>
              <w:jc w:val="both"/>
              <w:rPr>
                <w:color w:val="000000"/>
                <w:spacing w:val="2"/>
              </w:rPr>
            </w:pPr>
            <w:r w:rsidRPr="00112567">
              <w:rPr>
                <w:color w:val="000000"/>
                <w:spacing w:val="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13DB3" w:rsidRPr="00E13DB3" w:rsidRDefault="00E13DB3" w:rsidP="00E13DB3">
            <w:pPr>
              <w:ind w:right="2976"/>
              <w:jc w:val="both"/>
              <w:rPr>
                <w:sz w:val="20"/>
                <w:szCs w:val="20"/>
              </w:rPr>
            </w:pPr>
          </w:p>
        </w:tc>
      </w:tr>
    </w:tbl>
    <w:p w:rsidR="00E13DB3" w:rsidRDefault="00E13DB3" w:rsidP="00E13DB3">
      <w:pPr>
        <w:ind w:right="2976"/>
        <w:jc w:val="both"/>
        <w:rPr>
          <w:color w:val="000000"/>
          <w:spacing w:val="2"/>
          <w:sz w:val="20"/>
          <w:szCs w:val="20"/>
        </w:rPr>
      </w:pPr>
    </w:p>
    <w:p w:rsidR="00112567" w:rsidRDefault="00112567" w:rsidP="00E13DB3">
      <w:pPr>
        <w:ind w:right="2976"/>
        <w:jc w:val="both"/>
        <w:rPr>
          <w:color w:val="000000"/>
          <w:spacing w:val="2"/>
          <w:sz w:val="20"/>
          <w:szCs w:val="20"/>
        </w:rPr>
      </w:pPr>
    </w:p>
    <w:p w:rsidR="00E13DB3" w:rsidRPr="00E13DB3" w:rsidRDefault="00E13DB3" w:rsidP="00E13DB3">
      <w:pPr>
        <w:ind w:right="2976"/>
        <w:jc w:val="both"/>
        <w:rPr>
          <w:color w:val="000000"/>
          <w:spacing w:val="2"/>
        </w:rPr>
      </w:pPr>
      <w:r w:rsidRPr="00E13DB3">
        <w:rPr>
          <w:color w:val="000000"/>
          <w:spacing w:val="2"/>
        </w:rPr>
        <w:t>Дата "___" ____________ 20___ г.</w:t>
      </w:r>
      <w:r w:rsidRPr="00E13DB3">
        <w:rPr>
          <w:color w:val="000000"/>
          <w:spacing w:val="2"/>
        </w:rPr>
        <w:br/>
        <w:t>Должность, Ф.И.О. (при его наличии) _________________ __________________</w:t>
      </w:r>
    </w:p>
    <w:p w:rsidR="00814A83" w:rsidRDefault="00814A83" w:rsidP="00814A83">
      <w:pPr>
        <w:jc w:val="both"/>
        <w:rPr>
          <w:color w:val="1E1E1E"/>
          <w:sz w:val="16"/>
          <w:szCs w:val="16"/>
        </w:rPr>
      </w:pPr>
    </w:p>
    <w:p w:rsidR="00F15878" w:rsidRDefault="00814A83" w:rsidP="00814A83">
      <w:pPr>
        <w:jc w:val="right"/>
      </w:pPr>
      <w:r w:rsidRPr="00F15878">
        <w:rPr>
          <w:b/>
        </w:rPr>
        <w:lastRenderedPageBreak/>
        <w:t>Приложение № 4</w:t>
      </w:r>
      <w:r>
        <w:t xml:space="preserve"> </w:t>
      </w:r>
    </w:p>
    <w:p w:rsidR="00814A83" w:rsidRDefault="00814A83" w:rsidP="00814A83">
      <w:pPr>
        <w:jc w:val="right"/>
      </w:pPr>
      <w:r>
        <w:t>к тендерной документации</w:t>
      </w:r>
    </w:p>
    <w:p w:rsidR="00814A83" w:rsidRDefault="00814A83" w:rsidP="00814A83">
      <w:pPr>
        <w:jc w:val="both"/>
        <w:rPr>
          <w:color w:val="1E1E1E"/>
        </w:rPr>
      </w:pPr>
    </w:p>
    <w:p w:rsidR="00814A83" w:rsidRPr="00814A83" w:rsidRDefault="00814A83" w:rsidP="00814A83">
      <w:pPr>
        <w:jc w:val="center"/>
        <w:rPr>
          <w:b/>
          <w:color w:val="1E1E1E"/>
        </w:rPr>
      </w:pPr>
      <w:r w:rsidRPr="00814A83">
        <w:rPr>
          <w:b/>
          <w:color w:val="1E1E1E"/>
        </w:rPr>
        <w:t>Техническая спецификация к тендерной заявке потенциального поставщика</w:t>
      </w:r>
    </w:p>
    <w:tbl>
      <w:tblPr>
        <w:tblW w:w="9847" w:type="dxa"/>
        <w:tblInd w:w="-4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8"/>
        <w:gridCol w:w="2071"/>
        <w:gridCol w:w="614"/>
        <w:gridCol w:w="1846"/>
        <w:gridCol w:w="1456"/>
        <w:gridCol w:w="3462"/>
      </w:tblGrid>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 </w:t>
            </w:r>
            <w:proofErr w:type="gramStart"/>
            <w:r w:rsidRPr="008B6ED2">
              <w:rPr>
                <w:color w:val="000000"/>
                <w:spacing w:val="2"/>
                <w:sz w:val="16"/>
                <w:szCs w:val="16"/>
              </w:rPr>
              <w:t>п</w:t>
            </w:r>
            <w:proofErr w:type="gramEnd"/>
            <w:r w:rsidRPr="008B6ED2">
              <w:rPr>
                <w:color w:val="000000"/>
                <w:spacing w:val="2"/>
                <w:sz w:val="16"/>
                <w:szCs w:val="16"/>
              </w:rPr>
              <w:t>/п</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Критерии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Описание</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1</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Наименование медицинской техники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2</w:t>
            </w:r>
          </w:p>
        </w:tc>
        <w:tc>
          <w:tcPr>
            <w:tcW w:w="22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Требования к комплектации</w:t>
            </w: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 </w:t>
            </w:r>
            <w:proofErr w:type="gramStart"/>
            <w:r w:rsidRPr="008B6ED2">
              <w:rPr>
                <w:color w:val="000000"/>
                <w:spacing w:val="2"/>
                <w:sz w:val="16"/>
                <w:szCs w:val="16"/>
              </w:rPr>
              <w:t>п</w:t>
            </w:r>
            <w:proofErr w:type="gramEnd"/>
            <w:r w:rsidRPr="008B6ED2">
              <w:rPr>
                <w:color w:val="000000"/>
                <w:spacing w:val="2"/>
                <w:sz w:val="16"/>
                <w:szCs w:val="16"/>
              </w:rPr>
              <w:t>/п</w:t>
            </w: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Техническая характеристика </w:t>
            </w:r>
            <w:proofErr w:type="gramStart"/>
            <w:r w:rsidRPr="008B6ED2">
              <w:rPr>
                <w:color w:val="000000"/>
                <w:spacing w:val="2"/>
                <w:sz w:val="16"/>
                <w:szCs w:val="16"/>
              </w:rPr>
              <w:t>комплектующего</w:t>
            </w:r>
            <w:proofErr w:type="gramEnd"/>
            <w:r w:rsidRPr="008B6ED2">
              <w:rPr>
                <w:color w:val="000000"/>
                <w:spacing w:val="2"/>
                <w:sz w:val="16"/>
                <w:szCs w:val="16"/>
              </w:rPr>
              <w:t xml:space="preserve"> к медицинской технике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Требуемое количество (с указанием единицы измерения)</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Основные комплектующие</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Дополнительные комплектующие</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Расходные материалы и изнашиваемые узлы</w:t>
            </w: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2288"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4A83" w:rsidRPr="008B6ED2" w:rsidRDefault="00814A83" w:rsidP="0032171D">
            <w:pPr>
              <w:jc w:val="both"/>
              <w:rPr>
                <w:color w:val="000000"/>
                <w:spacing w:val="2"/>
                <w:sz w:val="16"/>
                <w:szCs w:val="16"/>
              </w:rPr>
            </w:pPr>
          </w:p>
        </w:tc>
        <w:tc>
          <w:tcPr>
            <w:tcW w:w="6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9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14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3</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Требования к условиям эксплуатации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sz w:val="16"/>
                <w:szCs w:val="16"/>
              </w:rPr>
            </w:pP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4</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Условия осуществления поставки медицинской техники (в соответствии с ИНКОТЕРМС 2020)</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DDP пункт назначения</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5</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Срок поставки медицинской техники и место дислокации</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___календарных дней, не позднее "__"_________ г. Адрес:</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6</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Гарантийное сервисное обслуживание медицинской техники не менее 37 месяцев.</w:t>
            </w:r>
            <w:r w:rsidRPr="008B6ED2">
              <w:rPr>
                <w:color w:val="000000"/>
                <w:spacing w:val="2"/>
                <w:sz w:val="16"/>
                <w:szCs w:val="16"/>
              </w:rPr>
              <w:br/>
              <w:t>Плановое техническое обслуживание должно проводиться не реже чем 1 раз в квартал.</w:t>
            </w:r>
            <w:r w:rsidRPr="008B6ED2">
              <w:rPr>
                <w:color w:val="000000"/>
                <w:spacing w:val="2"/>
                <w:sz w:val="16"/>
                <w:szCs w:val="16"/>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8B6ED2">
              <w:rPr>
                <w:color w:val="000000"/>
                <w:spacing w:val="2"/>
                <w:sz w:val="16"/>
                <w:szCs w:val="16"/>
              </w:rPr>
              <w:br/>
              <w:t>- замену отработавших ресурс составных частей;</w:t>
            </w:r>
            <w:r w:rsidRPr="008B6ED2">
              <w:rPr>
                <w:color w:val="000000"/>
                <w:spacing w:val="2"/>
                <w:sz w:val="16"/>
                <w:szCs w:val="16"/>
              </w:rPr>
              <w:br/>
              <w:t>- замене или восстановлении отдельных частей медицинской техники;</w:t>
            </w:r>
            <w:r w:rsidRPr="008B6ED2">
              <w:rPr>
                <w:color w:val="000000"/>
                <w:spacing w:val="2"/>
                <w:sz w:val="16"/>
                <w:szCs w:val="16"/>
              </w:rPr>
              <w:br/>
              <w:t>- настройку и регулировку медицинской техники; специфические для данной медицинской техники работы;</w:t>
            </w:r>
            <w:r w:rsidRPr="008B6ED2">
              <w:rPr>
                <w:color w:val="000000"/>
                <w:spacing w:val="2"/>
                <w:sz w:val="16"/>
                <w:szCs w:val="16"/>
              </w:rPr>
              <w:br/>
              <w:t>- чистку, смазку и при необходимости переборку основных механизмов и узлов;</w:t>
            </w:r>
            <w:r w:rsidRPr="008B6ED2">
              <w:rPr>
                <w:color w:val="000000"/>
                <w:spacing w:val="2"/>
                <w:sz w:val="16"/>
                <w:szCs w:val="16"/>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8B6ED2">
              <w:rPr>
                <w:color w:val="000000"/>
                <w:spacing w:val="2"/>
                <w:sz w:val="16"/>
                <w:szCs w:val="16"/>
              </w:rPr>
              <w:t>блочно</w:t>
            </w:r>
            <w:proofErr w:type="spellEnd"/>
            <w:r w:rsidRPr="008B6ED2">
              <w:rPr>
                <w:color w:val="000000"/>
                <w:spacing w:val="2"/>
                <w:sz w:val="16"/>
                <w:szCs w:val="16"/>
              </w:rPr>
              <w:t>-узловой разборкой);</w:t>
            </w:r>
            <w:r w:rsidRPr="008B6ED2">
              <w:rPr>
                <w:color w:val="000000"/>
                <w:spacing w:val="2"/>
                <w:sz w:val="16"/>
                <w:szCs w:val="16"/>
              </w:rPr>
              <w:br/>
              <w:t>- иные указанные в эксплуатационной документации операции, специфические для конкретного типа медицинской техники.</w:t>
            </w:r>
          </w:p>
        </w:tc>
      </w:tr>
      <w:tr w:rsidR="00814A83" w:rsidRPr="008B6ED2" w:rsidTr="00814A83">
        <w:tc>
          <w:tcPr>
            <w:tcW w:w="4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7</w:t>
            </w:r>
          </w:p>
        </w:tc>
        <w:tc>
          <w:tcPr>
            <w:tcW w:w="22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Требования к сопутствующим услугам</w:t>
            </w:r>
          </w:p>
        </w:tc>
        <w:tc>
          <w:tcPr>
            <w:tcW w:w="715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4A83" w:rsidRPr="008B6ED2" w:rsidRDefault="00814A83" w:rsidP="0032171D">
            <w:pPr>
              <w:jc w:val="both"/>
              <w:rPr>
                <w:color w:val="000000"/>
                <w:spacing w:val="2"/>
                <w:sz w:val="16"/>
                <w:szCs w:val="16"/>
              </w:rPr>
            </w:pPr>
            <w:r w:rsidRPr="008B6ED2">
              <w:rPr>
                <w:color w:val="000000"/>
                <w:spacing w:val="2"/>
                <w:sz w:val="16"/>
                <w:szCs w:val="16"/>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w:t>
            </w:r>
            <w:proofErr w:type="gramStart"/>
            <w:r w:rsidRPr="008B6ED2">
              <w:rPr>
                <w:color w:val="000000"/>
                <w:spacing w:val="2"/>
                <w:sz w:val="16"/>
                <w:szCs w:val="16"/>
              </w:rPr>
              <w:t>сервис-коды</w:t>
            </w:r>
            <w:proofErr w:type="gramEnd"/>
            <w:r w:rsidRPr="008B6ED2">
              <w:rPr>
                <w:color w:val="000000"/>
                <w:spacing w:val="2"/>
                <w:sz w:val="16"/>
                <w:szCs w:val="16"/>
              </w:rPr>
              <w:t xml:space="preserve"> для доступа к программному обеспечению товара.</w:t>
            </w:r>
            <w:r w:rsidRPr="008B6ED2">
              <w:rPr>
                <w:color w:val="000000"/>
                <w:spacing w:val="2"/>
                <w:sz w:val="16"/>
                <w:szCs w:val="16"/>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8B6ED2">
              <w:rPr>
                <w:color w:val="000000"/>
                <w:spacing w:val="2"/>
                <w:sz w:val="16"/>
                <w:szCs w:val="16"/>
              </w:rPr>
              <w:t>прединсталляционных</w:t>
            </w:r>
            <w:proofErr w:type="spellEnd"/>
            <w:r w:rsidRPr="008B6ED2">
              <w:rPr>
                <w:color w:val="000000"/>
                <w:spacing w:val="2"/>
                <w:sz w:val="16"/>
                <w:szCs w:val="16"/>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8B6ED2">
              <w:rPr>
                <w:color w:val="000000"/>
                <w:spacing w:val="2"/>
                <w:sz w:val="16"/>
                <w:szCs w:val="16"/>
              </w:rPr>
              <w:t>прединсталляционной</w:t>
            </w:r>
            <w:proofErr w:type="spellEnd"/>
            <w:r w:rsidRPr="008B6ED2">
              <w:rPr>
                <w:color w:val="000000"/>
                <w:spacing w:val="2"/>
                <w:sz w:val="16"/>
                <w:szCs w:val="16"/>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w:t>
            </w:r>
            <w:proofErr w:type="spellStart"/>
            <w:r w:rsidRPr="008B6ED2">
              <w:rPr>
                <w:color w:val="000000"/>
                <w:spacing w:val="2"/>
                <w:sz w:val="16"/>
                <w:szCs w:val="16"/>
              </w:rPr>
              <w:t>производителя</w:t>
            </w:r>
            <w:proofErr w:type="gramStart"/>
            <w:r w:rsidRPr="008B6ED2">
              <w:rPr>
                <w:color w:val="000000"/>
                <w:spacing w:val="2"/>
                <w:sz w:val="16"/>
                <w:szCs w:val="16"/>
              </w:rPr>
              <w:t>.</w:t>
            </w:r>
            <w:r w:rsidRPr="008B6ED2">
              <w:rPr>
                <w:sz w:val="16"/>
                <w:szCs w:val="16"/>
              </w:rPr>
              <w:t>С</w:t>
            </w:r>
            <w:proofErr w:type="gramEnd"/>
            <w:r w:rsidRPr="008B6ED2">
              <w:rPr>
                <w:sz w:val="16"/>
                <w:szCs w:val="16"/>
              </w:rPr>
              <w:t>качать</w:t>
            </w:r>
            <w:proofErr w:type="spellEnd"/>
          </w:p>
        </w:tc>
      </w:tr>
    </w:tbl>
    <w:p w:rsidR="00814A83" w:rsidRDefault="00814A83" w:rsidP="00814A83"/>
    <w:p w:rsidR="00FB03EE" w:rsidRPr="006B2258" w:rsidRDefault="00FB03EE" w:rsidP="00FB03EE">
      <w:pPr>
        <w:jc w:val="right"/>
      </w:pPr>
      <w:r w:rsidRPr="00F15878">
        <w:rPr>
          <w:b/>
        </w:rPr>
        <w:lastRenderedPageBreak/>
        <w:t xml:space="preserve">Приложение </w:t>
      </w:r>
      <w:r w:rsidRPr="00F15878">
        <w:rPr>
          <w:b/>
          <w:lang w:val="kk-KZ"/>
        </w:rPr>
        <w:t>5</w:t>
      </w:r>
      <w:r w:rsidRPr="00F15878">
        <w:rPr>
          <w:b/>
        </w:rPr>
        <w:br/>
      </w:r>
      <w:r w:rsidRPr="006B2258">
        <w:t>к</w:t>
      </w:r>
      <w:r>
        <w:t xml:space="preserve"> </w:t>
      </w:r>
      <w:r w:rsidRPr="006B2258">
        <w:t>тендерной</w:t>
      </w:r>
      <w:r>
        <w:t xml:space="preserve"> </w:t>
      </w:r>
      <w:r w:rsidRPr="006B2258">
        <w:t>документации</w:t>
      </w:r>
    </w:p>
    <w:p w:rsidR="00F15878" w:rsidRDefault="00F15878" w:rsidP="00F15878">
      <w:pPr>
        <w:jc w:val="center"/>
        <w:rPr>
          <w:b/>
          <w:color w:val="1E1E1E"/>
        </w:rPr>
      </w:pPr>
    </w:p>
    <w:p w:rsidR="00F15878" w:rsidRDefault="00F15878" w:rsidP="00F15878">
      <w:pPr>
        <w:jc w:val="center"/>
        <w:rPr>
          <w:color w:val="1E1E1E"/>
        </w:rPr>
      </w:pPr>
      <w:r w:rsidRPr="00F15878">
        <w:rPr>
          <w:b/>
          <w:color w:val="1E1E1E"/>
        </w:rPr>
        <w:t>Электронная банковская гарантия</w:t>
      </w:r>
    </w:p>
    <w:p w:rsidR="00F15878" w:rsidRDefault="00F15878" w:rsidP="00F15878">
      <w:pPr>
        <w:jc w:val="center"/>
        <w:rPr>
          <w:color w:val="1E1E1E"/>
        </w:rPr>
      </w:pPr>
      <w:r>
        <w:rPr>
          <w:color w:val="1E1E1E"/>
        </w:rPr>
        <w:t>(</w:t>
      </w:r>
      <w:r w:rsidRPr="00F15878">
        <w:rPr>
          <w:color w:val="1E1E1E"/>
        </w:rPr>
        <w:t>вид обеспечения тендерной заявки)</w:t>
      </w:r>
      <w:r w:rsidRPr="00F15878">
        <w:rPr>
          <w:color w:val="1E1E1E"/>
        </w:rPr>
        <w:br/>
      </w:r>
    </w:p>
    <w:p w:rsidR="00F15878" w:rsidRPr="00F15878" w:rsidRDefault="00F15878" w:rsidP="00F15878">
      <w:pPr>
        <w:jc w:val="both"/>
        <w:rPr>
          <w:color w:val="1E1E1E"/>
        </w:rPr>
      </w:pPr>
      <w:proofErr w:type="gramStart"/>
      <w:r w:rsidRPr="00F15878">
        <w:rPr>
          <w:color w:val="1E1E1E"/>
        </w:rPr>
        <w:t>Наименование банка (филиала бан</w:t>
      </w:r>
      <w:r>
        <w:rPr>
          <w:color w:val="1E1E1E"/>
        </w:rPr>
        <w:t>ка__________________</w:t>
      </w:r>
      <w:r w:rsidRPr="00F15878">
        <w:rPr>
          <w:color w:val="1E1E1E"/>
        </w:rPr>
        <w:br/>
      </w:r>
      <w:r>
        <w:rPr>
          <w:color w:val="1E1E1E"/>
        </w:rPr>
        <w:t>________________________________________________</w:t>
      </w:r>
      <w:r w:rsidRPr="00F15878">
        <w:rPr>
          <w:color w:val="1E1E1E"/>
        </w:rPr>
        <w:t>(</w:t>
      </w:r>
      <w:r w:rsidRPr="00F15878">
        <w:rPr>
          <w:color w:val="1E1E1E"/>
          <w:sz w:val="16"/>
          <w:szCs w:val="16"/>
        </w:rPr>
        <w:t>наименование, БИН и другие реквизиты банка</w:t>
      </w:r>
      <w:r w:rsidRPr="00F15878">
        <w:rPr>
          <w:color w:val="1E1E1E"/>
        </w:rPr>
        <w:t>)</w:t>
      </w:r>
      <w:r w:rsidRPr="00F15878">
        <w:rPr>
          <w:color w:val="1E1E1E"/>
        </w:rPr>
        <w:br/>
        <w:t>Гарантийное обеспечение № ____________________</w:t>
      </w:r>
      <w:r>
        <w:rPr>
          <w:color w:val="1E1E1E"/>
        </w:rPr>
        <w:t xml:space="preserve"> от </w:t>
      </w:r>
      <w:r w:rsidRPr="00F15878">
        <w:rPr>
          <w:color w:val="000000"/>
          <w:spacing w:val="2"/>
        </w:rPr>
        <w:t>"__" _____ 20__ года</w:t>
      </w:r>
      <w:proofErr w:type="gramEnd"/>
    </w:p>
    <w:tbl>
      <w:tblPr>
        <w:tblW w:w="13380" w:type="dxa"/>
        <w:tblCellMar>
          <w:left w:w="0" w:type="dxa"/>
          <w:right w:w="0" w:type="dxa"/>
        </w:tblCellMar>
        <w:tblLook w:val="04A0" w:firstRow="1" w:lastRow="0" w:firstColumn="1" w:lastColumn="0" w:noHBand="0" w:noVBand="1"/>
      </w:tblPr>
      <w:tblGrid>
        <w:gridCol w:w="6690"/>
        <w:gridCol w:w="6690"/>
      </w:tblGrid>
      <w:tr w:rsidR="00F15878" w:rsidRPr="00F15878" w:rsidTr="0032171D">
        <w:tc>
          <w:tcPr>
            <w:tcW w:w="0" w:type="auto"/>
            <w:tcBorders>
              <w:top w:val="nil"/>
              <w:left w:val="nil"/>
              <w:bottom w:val="nil"/>
              <w:right w:val="nil"/>
            </w:tcBorders>
            <w:shd w:val="clear" w:color="auto" w:fill="auto"/>
            <w:tcMar>
              <w:top w:w="45" w:type="dxa"/>
              <w:left w:w="75" w:type="dxa"/>
              <w:bottom w:w="45" w:type="dxa"/>
              <w:right w:w="75" w:type="dxa"/>
            </w:tcMar>
            <w:hideMark/>
          </w:tcPr>
          <w:p w:rsidR="00F15878" w:rsidRPr="00F15878" w:rsidRDefault="00F15878" w:rsidP="0032171D">
            <w:pPr>
              <w:jc w:val="both"/>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F15878" w:rsidRPr="00F15878" w:rsidRDefault="00F15878" w:rsidP="0032171D">
            <w:pPr>
              <w:jc w:val="both"/>
              <w:rPr>
                <w:color w:val="000000"/>
                <w:spacing w:val="2"/>
              </w:rPr>
            </w:pPr>
          </w:p>
        </w:tc>
      </w:tr>
    </w:tbl>
    <w:p w:rsidR="00332887" w:rsidRDefault="00F15878" w:rsidP="00F15878">
      <w:pPr>
        <w:jc w:val="both"/>
        <w:rPr>
          <w:color w:val="000000"/>
          <w:spacing w:val="2"/>
        </w:rPr>
      </w:pPr>
      <w:r w:rsidRPr="00F15878">
        <w:rPr>
          <w:color w:val="000000"/>
          <w:spacing w:val="2"/>
        </w:rPr>
        <w:t xml:space="preserve">      </w:t>
      </w:r>
      <w:proofErr w:type="gramStart"/>
      <w:r w:rsidRPr="00F15878">
        <w:rPr>
          <w:color w:val="000000"/>
          <w:spacing w:val="2"/>
        </w:rPr>
        <w:t>Банк (филиал банка) _________________________</w:t>
      </w:r>
      <w:r>
        <w:rPr>
          <w:color w:val="000000"/>
          <w:spacing w:val="2"/>
        </w:rPr>
        <w:t>___________</w:t>
      </w:r>
      <w:r w:rsidRPr="00F15878">
        <w:rPr>
          <w:color w:val="000000"/>
          <w:spacing w:val="2"/>
          <w:sz w:val="16"/>
          <w:szCs w:val="16"/>
        </w:rPr>
        <w:t>(наименование) (далее – Банк)</w:t>
      </w:r>
      <w:r w:rsidRPr="00F15878">
        <w:rPr>
          <w:color w:val="000000"/>
          <w:spacing w:val="2"/>
        </w:rPr>
        <w:br/>
        <w:t>проинформирован, что_______________</w:t>
      </w:r>
      <w:r>
        <w:rPr>
          <w:color w:val="000000"/>
          <w:spacing w:val="2"/>
        </w:rPr>
        <w:t>_______________________________</w:t>
      </w:r>
      <w:r w:rsidRPr="00F15878">
        <w:rPr>
          <w:color w:val="000000"/>
          <w:spacing w:val="2"/>
          <w:sz w:val="16"/>
          <w:szCs w:val="16"/>
        </w:rPr>
        <w:t>(наименование)</w:t>
      </w:r>
      <w:r w:rsidRPr="00F15878">
        <w:rPr>
          <w:color w:val="000000"/>
          <w:spacing w:val="2"/>
          <w:sz w:val="16"/>
          <w:szCs w:val="16"/>
        </w:rPr>
        <w:br/>
      </w:r>
      <w:r w:rsidRPr="00F15878">
        <w:rPr>
          <w:color w:val="000000"/>
          <w:spacing w:val="2"/>
        </w:rPr>
        <w:t>в дальнейшем "Потенциальный поставщик", принимает участие в тендере</w:t>
      </w:r>
      <w:r w:rsidRPr="00F15878">
        <w:rPr>
          <w:color w:val="000000"/>
          <w:spacing w:val="2"/>
        </w:rPr>
        <w:br/>
        <w:t>по закупу _________________________________________________________,</w:t>
      </w:r>
      <w:r w:rsidRPr="00F15878">
        <w:rPr>
          <w:color w:val="000000"/>
          <w:spacing w:val="2"/>
        </w:rPr>
        <w:br/>
        <w:t>объявленном ______________________________________________________</w:t>
      </w:r>
      <w:r w:rsidRPr="00F15878">
        <w:rPr>
          <w:color w:val="000000"/>
          <w:spacing w:val="2"/>
        </w:rPr>
        <w:br/>
      </w:r>
      <w:r w:rsidRPr="00F15878">
        <w:rPr>
          <w:color w:val="000000"/>
          <w:spacing w:val="2"/>
          <w:sz w:val="16"/>
          <w:szCs w:val="16"/>
        </w:rPr>
        <w:t>(наименование единого дистрибьютора, заказчика или организатора закупа)</w:t>
      </w:r>
      <w:r w:rsidRPr="00F15878">
        <w:rPr>
          <w:color w:val="000000"/>
          <w:spacing w:val="2"/>
        </w:rPr>
        <w:br/>
        <w:t>_______________________________________________________</w:t>
      </w:r>
      <w:r>
        <w:rPr>
          <w:color w:val="000000"/>
          <w:spacing w:val="2"/>
        </w:rPr>
        <w:t>___</w:t>
      </w:r>
      <w:r w:rsidRPr="00F15878">
        <w:rPr>
          <w:color w:val="000000"/>
          <w:spacing w:val="2"/>
          <w:sz w:val="16"/>
          <w:szCs w:val="16"/>
        </w:rPr>
        <w:t>(дата, месяц, год объявления)</w:t>
      </w:r>
      <w:r w:rsidRPr="00F15878">
        <w:rPr>
          <w:color w:val="000000"/>
          <w:spacing w:val="2"/>
        </w:rPr>
        <w:br/>
        <w:t>и готов осуществить поставку/оказание услуги</w:t>
      </w:r>
      <w:r w:rsidRPr="00F15878">
        <w:rPr>
          <w:color w:val="000000"/>
          <w:spacing w:val="2"/>
        </w:rPr>
        <w:br/>
        <w:t>___________________________________</w:t>
      </w:r>
      <w:r>
        <w:rPr>
          <w:color w:val="000000"/>
          <w:spacing w:val="2"/>
        </w:rPr>
        <w:t>___________</w:t>
      </w:r>
      <w:r w:rsidRPr="00F15878">
        <w:rPr>
          <w:color w:val="000000"/>
          <w:spacing w:val="2"/>
        </w:rPr>
        <w:t>(</w:t>
      </w:r>
      <w:r w:rsidRPr="00F15878">
        <w:rPr>
          <w:color w:val="000000"/>
          <w:spacing w:val="2"/>
          <w:sz w:val="16"/>
          <w:szCs w:val="16"/>
        </w:rPr>
        <w:t>наименование и объем товара или услуги)</w:t>
      </w:r>
      <w:r w:rsidRPr="00F15878">
        <w:rPr>
          <w:color w:val="000000"/>
          <w:spacing w:val="2"/>
        </w:rPr>
        <w:br/>
        <w:t>на общую сумму ______________________________________________</w:t>
      </w:r>
      <w:r>
        <w:rPr>
          <w:color w:val="000000"/>
          <w:spacing w:val="2"/>
        </w:rPr>
        <w:t>__</w:t>
      </w:r>
      <w:r w:rsidRPr="00F15878">
        <w:rPr>
          <w:color w:val="000000"/>
          <w:spacing w:val="2"/>
          <w:sz w:val="16"/>
          <w:szCs w:val="16"/>
        </w:rPr>
        <w:t>(прописью)</w:t>
      </w:r>
      <w:r w:rsidRPr="00F15878">
        <w:rPr>
          <w:color w:val="000000"/>
          <w:spacing w:val="2"/>
        </w:rPr>
        <w:t xml:space="preserve"> тенге,</w:t>
      </w:r>
      <w:r w:rsidRPr="00F15878">
        <w:rPr>
          <w:color w:val="000000"/>
          <w:spacing w:val="2"/>
        </w:rPr>
        <w:br/>
        <w:t>из них (при участии в закупе по нескольким лотам):</w:t>
      </w:r>
      <w:r w:rsidRPr="00F15878">
        <w:rPr>
          <w:color w:val="000000"/>
          <w:spacing w:val="2"/>
        </w:rPr>
        <w:br/>
        <w:t>1) по лоту</w:t>
      </w:r>
      <w:proofErr w:type="gramEnd"/>
      <w:r w:rsidRPr="00F15878">
        <w:rPr>
          <w:color w:val="000000"/>
          <w:spacing w:val="2"/>
        </w:rPr>
        <w:t xml:space="preserve"> № _____ (номер в объявлении/на веб-портале закупок) –</w:t>
      </w:r>
      <w:r w:rsidRPr="00F15878">
        <w:rPr>
          <w:color w:val="000000"/>
          <w:spacing w:val="2"/>
        </w:rPr>
        <w:br/>
        <w:t>в размере ___________________________</w:t>
      </w:r>
      <w:r>
        <w:rPr>
          <w:color w:val="000000"/>
          <w:spacing w:val="2"/>
        </w:rPr>
        <w:t>_________________</w:t>
      </w:r>
      <w:r w:rsidRPr="00F15878">
        <w:rPr>
          <w:color w:val="000000"/>
          <w:spacing w:val="2"/>
          <w:sz w:val="16"/>
          <w:szCs w:val="16"/>
        </w:rPr>
        <w:t>(сумма в цифрах и прописью)</w:t>
      </w:r>
      <w:r w:rsidRPr="00F15878">
        <w:rPr>
          <w:color w:val="000000"/>
          <w:spacing w:val="2"/>
        </w:rPr>
        <w:t xml:space="preserve"> тенге;</w:t>
      </w:r>
      <w:r w:rsidRPr="00F15878">
        <w:rPr>
          <w:color w:val="000000"/>
          <w:spacing w:val="2"/>
        </w:rPr>
        <w:br/>
        <w:t>2)...</w:t>
      </w:r>
      <w:r w:rsidRPr="00F15878">
        <w:rPr>
          <w:color w:val="000000"/>
          <w:spacing w:val="2"/>
        </w:rPr>
        <w:br/>
      </w:r>
      <w:proofErr w:type="gramStart"/>
      <w:r w:rsidRPr="00F15878">
        <w:rPr>
          <w:color w:val="000000"/>
          <w:spacing w:val="2"/>
        </w:rPr>
        <w:t>В связи с этим Банк __________________</w:t>
      </w:r>
      <w:r w:rsidR="00332887">
        <w:rPr>
          <w:color w:val="000000"/>
          <w:spacing w:val="2"/>
        </w:rPr>
        <w:t>____________________________</w:t>
      </w:r>
      <w:r w:rsidRPr="00332887">
        <w:rPr>
          <w:color w:val="000000"/>
          <w:spacing w:val="2"/>
          <w:sz w:val="16"/>
          <w:szCs w:val="16"/>
        </w:rPr>
        <w:t>(наименование банка)</w:t>
      </w:r>
      <w:r w:rsidRPr="00332887">
        <w:rPr>
          <w:color w:val="000000"/>
          <w:spacing w:val="2"/>
          <w:sz w:val="16"/>
          <w:szCs w:val="16"/>
        </w:rPr>
        <w:br/>
      </w:r>
      <w:r w:rsidRPr="00F15878">
        <w:rPr>
          <w:color w:val="000000"/>
          <w:spacing w:val="2"/>
        </w:rPr>
        <w:t>берет на себя безотзывное обязательство выплатить Единому дистрибьютору</w:t>
      </w:r>
      <w:r w:rsidRPr="00F15878">
        <w:rPr>
          <w:color w:val="000000"/>
          <w:spacing w:val="2"/>
        </w:rPr>
        <w:br/>
        <w:t>по первому требованию, включая требование в электронном виде на веб-портале</w:t>
      </w:r>
      <w:r w:rsidRPr="00F15878">
        <w:rPr>
          <w:color w:val="000000"/>
          <w:spacing w:val="2"/>
        </w:rPr>
        <w:br/>
        <w:t>закупок, сумму гарантийного обеспечения в размере 1 (один) процента равную</w:t>
      </w:r>
      <w:r w:rsidRPr="00F15878">
        <w:rPr>
          <w:color w:val="000000"/>
          <w:spacing w:val="2"/>
        </w:rPr>
        <w:br/>
        <w:t>____________________________________</w:t>
      </w:r>
      <w:r w:rsidR="00332887">
        <w:rPr>
          <w:color w:val="000000"/>
          <w:spacing w:val="2"/>
        </w:rPr>
        <w:t>______________________</w:t>
      </w:r>
      <w:r w:rsidRPr="00332887">
        <w:rPr>
          <w:color w:val="000000"/>
          <w:spacing w:val="2"/>
          <w:sz w:val="16"/>
          <w:szCs w:val="16"/>
        </w:rPr>
        <w:t>(сумма в цифрах и прописью)</w:t>
      </w:r>
      <w:r w:rsidRPr="00F15878">
        <w:rPr>
          <w:color w:val="000000"/>
          <w:spacing w:val="2"/>
        </w:rPr>
        <w:br/>
        <w:t>по лоту № ____ на сумму ______________</w:t>
      </w:r>
      <w:r w:rsidR="00332887">
        <w:rPr>
          <w:color w:val="000000"/>
          <w:spacing w:val="2"/>
        </w:rPr>
        <w:t>_________________</w:t>
      </w:r>
      <w:r w:rsidRPr="00332887">
        <w:rPr>
          <w:color w:val="000000"/>
          <w:spacing w:val="2"/>
          <w:sz w:val="16"/>
          <w:szCs w:val="16"/>
        </w:rPr>
        <w:t>(сумма в цифрах и прописью)</w:t>
      </w:r>
      <w:r w:rsidRPr="00F15878">
        <w:rPr>
          <w:color w:val="000000"/>
          <w:spacing w:val="2"/>
        </w:rPr>
        <w:t xml:space="preserve"> тенге,</w:t>
      </w:r>
      <w:r w:rsidRPr="00F15878">
        <w:rPr>
          <w:color w:val="000000"/>
          <w:spacing w:val="2"/>
        </w:rPr>
        <w:br/>
        <w:t>лоту № _____ на сумму________________</w:t>
      </w:r>
      <w:r w:rsidR="00332887">
        <w:rPr>
          <w:color w:val="000000"/>
          <w:spacing w:val="2"/>
        </w:rPr>
        <w:t>________________</w:t>
      </w:r>
      <w:r w:rsidRPr="00332887">
        <w:rPr>
          <w:color w:val="000000"/>
          <w:spacing w:val="2"/>
          <w:sz w:val="16"/>
          <w:szCs w:val="16"/>
        </w:rPr>
        <w:t>(сумма в цифрах и прописью)</w:t>
      </w:r>
      <w:r w:rsidRPr="00F15878">
        <w:rPr>
          <w:color w:val="000000"/>
          <w:spacing w:val="2"/>
        </w:rPr>
        <w:t xml:space="preserve"> тенге,</w:t>
      </w:r>
      <w:r w:rsidRPr="00F15878">
        <w:rPr>
          <w:color w:val="000000"/>
          <w:spacing w:val="2"/>
        </w:rPr>
        <w:br/>
        <w:t>по</w:t>
      </w:r>
      <w:proofErr w:type="gramEnd"/>
      <w:r w:rsidRPr="00F15878">
        <w:rPr>
          <w:color w:val="000000"/>
          <w:spacing w:val="2"/>
        </w:rPr>
        <w:t xml:space="preserve"> получении требования на оплату по основаниям, предусмотренным правилами</w:t>
      </w:r>
      <w:r w:rsidRPr="00F15878">
        <w:rPr>
          <w:color w:val="000000"/>
          <w:spacing w:val="2"/>
        </w:rPr>
        <w:br/>
        <w:t>организации и проведения закупа лекарственных средств, медицинских изделий</w:t>
      </w:r>
      <w:r w:rsidRPr="00F15878">
        <w:rPr>
          <w:color w:val="000000"/>
          <w:spacing w:val="2"/>
        </w:rPr>
        <w:br/>
        <w:t>и специализированных лечебных продуктов в рамках гарантированного объема</w:t>
      </w:r>
      <w:r w:rsidRPr="00F15878">
        <w:rPr>
          <w:color w:val="000000"/>
          <w:spacing w:val="2"/>
        </w:rPr>
        <w:br/>
        <w:t>бесплатной медицинской помощи, дополнительного объема медицинской помощи</w:t>
      </w:r>
      <w:r w:rsidRPr="00F15878">
        <w:rPr>
          <w:color w:val="000000"/>
          <w:spacing w:val="2"/>
        </w:rPr>
        <w:br/>
        <w:t>для лиц, содержащихся в следственных изоляторах и учреждениях уголовн</w:t>
      </w:r>
      <w:proofErr w:type="gramStart"/>
      <w:r w:rsidRPr="00F15878">
        <w:rPr>
          <w:color w:val="000000"/>
          <w:spacing w:val="2"/>
        </w:rPr>
        <w:t>о-</w:t>
      </w:r>
      <w:proofErr w:type="gramEnd"/>
      <w:r w:rsidRPr="00F15878">
        <w:rPr>
          <w:color w:val="000000"/>
          <w:spacing w:val="2"/>
        </w:rPr>
        <w:br/>
        <w:t>исполнительной (пенитенциарной) системы, за счет бюджетных средств и (или)</w:t>
      </w:r>
      <w:r w:rsidRPr="00F15878">
        <w:rPr>
          <w:color w:val="000000"/>
          <w:spacing w:val="2"/>
        </w:rPr>
        <w:br/>
        <w:t>в системе обязательного социального медицинского стра</w:t>
      </w:r>
      <w:r w:rsidR="00332887">
        <w:rPr>
          <w:color w:val="000000"/>
          <w:spacing w:val="2"/>
        </w:rPr>
        <w:t>хования, фармацевтических</w:t>
      </w:r>
      <w:r w:rsidR="00332887">
        <w:rPr>
          <w:color w:val="000000"/>
          <w:spacing w:val="2"/>
        </w:rPr>
        <w:br/>
        <w:t xml:space="preserve">услуг </w:t>
      </w:r>
      <w:r w:rsidRPr="00F15878">
        <w:rPr>
          <w:color w:val="000000"/>
          <w:spacing w:val="2"/>
        </w:rPr>
        <w:t>(далее – Правила).</w:t>
      </w:r>
      <w:r w:rsidRPr="00F15878">
        <w:rPr>
          <w:color w:val="000000"/>
          <w:spacing w:val="2"/>
        </w:rPr>
        <w:br/>
        <w:t>Данная гарантия вступает в силу с момента вскрытия тендерной заявки</w:t>
      </w:r>
      <w:r w:rsidRPr="00F15878">
        <w:rPr>
          <w:color w:val="000000"/>
          <w:spacing w:val="2"/>
        </w:rPr>
        <w:br/>
        <w:t xml:space="preserve">Потенциального поставщика и действует </w:t>
      </w:r>
      <w:proofErr w:type="gramStart"/>
      <w:r w:rsidRPr="00F15878">
        <w:rPr>
          <w:color w:val="000000"/>
          <w:spacing w:val="2"/>
        </w:rPr>
        <w:t>до принятия по ней решения по существу</w:t>
      </w:r>
      <w:r w:rsidRPr="00F15878">
        <w:rPr>
          <w:color w:val="000000"/>
          <w:spacing w:val="2"/>
        </w:rPr>
        <w:br/>
        <w:t>в соответствии с Правилами</w:t>
      </w:r>
      <w:proofErr w:type="gramEnd"/>
      <w:r w:rsidRPr="00F15878">
        <w:rPr>
          <w:color w:val="000000"/>
          <w:spacing w:val="2"/>
        </w:rPr>
        <w:t>, а при признании Потенциального поставщика</w:t>
      </w:r>
      <w:r w:rsidRPr="00F15878">
        <w:rPr>
          <w:color w:val="000000"/>
          <w:spacing w:val="2"/>
        </w:rPr>
        <w:br/>
        <w:t>победителем закупа – до представления им соответствующего гарантийного</w:t>
      </w:r>
      <w:r w:rsidRPr="00F15878">
        <w:rPr>
          <w:color w:val="000000"/>
          <w:spacing w:val="2"/>
        </w:rPr>
        <w:br/>
        <w:t>обеспечения по заключенному договору.</w:t>
      </w:r>
      <w:r w:rsidRPr="00F15878">
        <w:rPr>
          <w:color w:val="000000"/>
          <w:spacing w:val="2"/>
        </w:rPr>
        <w:br/>
      </w:r>
    </w:p>
    <w:p w:rsidR="00332887" w:rsidRDefault="00332887" w:rsidP="00F15878">
      <w:pPr>
        <w:jc w:val="both"/>
        <w:rPr>
          <w:color w:val="000000"/>
          <w:spacing w:val="2"/>
        </w:rPr>
      </w:pPr>
    </w:p>
    <w:p w:rsidR="00F15878" w:rsidRPr="008B6ED2" w:rsidRDefault="00F15878" w:rsidP="00F15878">
      <w:pPr>
        <w:jc w:val="both"/>
        <w:rPr>
          <w:color w:val="000000"/>
          <w:spacing w:val="2"/>
          <w:sz w:val="16"/>
          <w:szCs w:val="16"/>
        </w:rPr>
      </w:pPr>
      <w:r w:rsidRPr="00F15878">
        <w:rPr>
          <w:color w:val="000000"/>
          <w:spacing w:val="2"/>
        </w:rPr>
        <w:t>Должность, Ф.И.О. (при его наличии) _________________</w:t>
      </w:r>
    </w:p>
    <w:p w:rsidR="00F15878" w:rsidRDefault="00F15878" w:rsidP="00F15878">
      <w:pPr>
        <w:rPr>
          <w:b/>
          <w:lang w:val="kk-KZ"/>
        </w:rPr>
      </w:pPr>
    </w:p>
    <w:p w:rsidR="00F15878" w:rsidRDefault="00F15878" w:rsidP="00FB03EE">
      <w:pPr>
        <w:jc w:val="center"/>
        <w:rPr>
          <w:b/>
          <w:lang w:val="kk-KZ"/>
        </w:rPr>
      </w:pPr>
    </w:p>
    <w:p w:rsidR="00F15878" w:rsidRPr="006B2258" w:rsidRDefault="00F15878" w:rsidP="00FB03EE">
      <w:pPr>
        <w:jc w:val="center"/>
        <w:rPr>
          <w:b/>
          <w:lang w:val="kk-KZ"/>
        </w:rPr>
      </w:pPr>
    </w:p>
    <w:p w:rsidR="00332887" w:rsidRDefault="00332887" w:rsidP="00F15878">
      <w:pPr>
        <w:jc w:val="center"/>
        <w:rPr>
          <w:b/>
          <w:lang w:val="kk-KZ"/>
        </w:rPr>
      </w:pPr>
    </w:p>
    <w:p w:rsidR="00332887" w:rsidRDefault="00332887" w:rsidP="00F15878">
      <w:pPr>
        <w:jc w:val="center"/>
        <w:rPr>
          <w:b/>
          <w:lang w:val="kk-KZ"/>
        </w:rPr>
      </w:pPr>
    </w:p>
    <w:p w:rsidR="00332887" w:rsidRDefault="00332887" w:rsidP="00F15878">
      <w:pPr>
        <w:jc w:val="center"/>
        <w:rPr>
          <w:b/>
          <w:lang w:val="kk-KZ"/>
        </w:rPr>
      </w:pPr>
    </w:p>
    <w:p w:rsidR="00F15878" w:rsidRPr="006B2258" w:rsidRDefault="00F15878" w:rsidP="00F15878">
      <w:pPr>
        <w:jc w:val="center"/>
        <w:rPr>
          <w:b/>
        </w:rPr>
      </w:pPr>
      <w:r w:rsidRPr="006B2258">
        <w:rPr>
          <w:b/>
        </w:rPr>
        <w:lastRenderedPageBreak/>
        <w:t>Банковская</w:t>
      </w:r>
      <w:r>
        <w:rPr>
          <w:b/>
        </w:rPr>
        <w:t xml:space="preserve"> </w:t>
      </w:r>
      <w:r w:rsidRPr="006B2258">
        <w:rPr>
          <w:b/>
        </w:rPr>
        <w:t>гарантия</w:t>
      </w:r>
    </w:p>
    <w:p w:rsidR="00F15878" w:rsidRPr="006B2258" w:rsidRDefault="00F15878" w:rsidP="00F15878">
      <w:pPr>
        <w:rPr>
          <w:lang w:val="kk-KZ"/>
        </w:rPr>
      </w:pPr>
    </w:p>
    <w:p w:rsidR="00F15878" w:rsidRPr="006B2258" w:rsidRDefault="00F15878" w:rsidP="00F15878">
      <w:r w:rsidRPr="006B2258">
        <w:t>Наименование</w:t>
      </w:r>
      <w:r>
        <w:t xml:space="preserve"> </w:t>
      </w:r>
      <w:r w:rsidRPr="006B2258">
        <w:t>банка</w:t>
      </w:r>
      <w:r>
        <w:t xml:space="preserve"> </w:t>
      </w:r>
      <w:r w:rsidRPr="006B2258">
        <w:t>__________________________________________________</w:t>
      </w:r>
      <w:r w:rsidRPr="006B2258">
        <w:br/>
      </w:r>
      <w:r>
        <w:t xml:space="preserve">                 </w:t>
      </w:r>
      <w:r w:rsidRPr="006B2258">
        <w:rPr>
          <w:lang w:val="kk-KZ"/>
        </w:rPr>
        <w:tab/>
      </w:r>
      <w:r w:rsidRPr="006B2258">
        <w:rPr>
          <w:lang w:val="kk-KZ"/>
        </w:rPr>
        <w:tab/>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реквизиты</w:t>
      </w:r>
      <w:r>
        <w:rPr>
          <w:i/>
          <w:sz w:val="20"/>
          <w:szCs w:val="20"/>
        </w:rPr>
        <w:t xml:space="preserve"> </w:t>
      </w:r>
      <w:r w:rsidRPr="006B2258">
        <w:rPr>
          <w:i/>
          <w:sz w:val="20"/>
          <w:szCs w:val="20"/>
        </w:rPr>
        <w:t>банка)</w:t>
      </w:r>
      <w:r w:rsidRPr="006B2258">
        <w:br/>
        <w:t>Кому</w:t>
      </w:r>
      <w:r>
        <w:t xml:space="preserve"> </w:t>
      </w:r>
      <w:r w:rsidRPr="006B2258">
        <w:t>_______________________________________________________</w:t>
      </w:r>
      <w:r w:rsidRPr="006B2258">
        <w:br/>
      </w:r>
      <w:r>
        <w:t xml:space="preserve">        </w:t>
      </w:r>
      <w:r w:rsidRPr="006B2258">
        <w:rPr>
          <w:lang w:val="kk-KZ"/>
        </w:rPr>
        <w:tab/>
      </w:r>
      <w:r w:rsidRPr="006B2258">
        <w:rPr>
          <w:lang w:val="kk-KZ"/>
        </w:rPr>
        <w:tab/>
      </w:r>
      <w:r w:rsidRPr="006B2258">
        <w:rPr>
          <w:i/>
          <w:sz w:val="20"/>
          <w:szCs w:val="20"/>
        </w:rPr>
        <w:t>(наименование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реквизиты</w:t>
      </w:r>
      <w:r>
        <w:rPr>
          <w:i/>
          <w:sz w:val="20"/>
          <w:szCs w:val="20"/>
        </w:rPr>
        <w:t xml:space="preserve"> </w:t>
      </w:r>
      <w:r w:rsidRPr="006B2258">
        <w:rPr>
          <w:i/>
          <w:sz w:val="20"/>
          <w:szCs w:val="20"/>
        </w:rPr>
        <w:t>организатора</w:t>
      </w:r>
      <w:r>
        <w:rPr>
          <w:i/>
          <w:sz w:val="20"/>
          <w:szCs w:val="20"/>
        </w:rPr>
        <w:t xml:space="preserve"> </w:t>
      </w:r>
      <w:r w:rsidRPr="006B2258">
        <w:rPr>
          <w:i/>
          <w:sz w:val="20"/>
          <w:szCs w:val="20"/>
        </w:rPr>
        <w:t>закупок)</w:t>
      </w:r>
    </w:p>
    <w:p w:rsidR="00F15878" w:rsidRDefault="00F15878" w:rsidP="00F15878">
      <w:pPr>
        <w:jc w:val="center"/>
        <w:rPr>
          <w:b/>
        </w:rPr>
      </w:pPr>
    </w:p>
    <w:p w:rsidR="00F15878" w:rsidRPr="006B2258" w:rsidRDefault="00F15878" w:rsidP="00F15878">
      <w:pPr>
        <w:jc w:val="center"/>
        <w:rPr>
          <w:b/>
        </w:rPr>
      </w:pPr>
      <w:r w:rsidRPr="006B2258">
        <w:rPr>
          <w:b/>
        </w:rPr>
        <w:t>Гарантийное</w:t>
      </w:r>
      <w:r>
        <w:rPr>
          <w:b/>
        </w:rPr>
        <w:t xml:space="preserve"> </w:t>
      </w:r>
      <w:r w:rsidRPr="006B2258">
        <w:rPr>
          <w:b/>
        </w:rPr>
        <w:t>обязательство</w:t>
      </w:r>
      <w:r>
        <w:rPr>
          <w:b/>
        </w:rPr>
        <w:t xml:space="preserve"> </w:t>
      </w:r>
      <w:r w:rsidRPr="006B2258">
        <w:rPr>
          <w:b/>
        </w:rPr>
        <w:t>№</w:t>
      </w:r>
      <w:r>
        <w:rPr>
          <w:b/>
        </w:rPr>
        <w:t xml:space="preserve"> </w:t>
      </w:r>
      <w:r w:rsidRPr="006B2258">
        <w:rPr>
          <w:b/>
        </w:rPr>
        <w:t>____</w:t>
      </w:r>
    </w:p>
    <w:p w:rsidR="00F15878" w:rsidRPr="006B2258" w:rsidRDefault="00F15878" w:rsidP="00F15878">
      <w:r w:rsidRPr="006B2258">
        <w:t>__________________</w:t>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sidRPr="006B2258">
        <w:t>"__"</w:t>
      </w:r>
      <w:r>
        <w:t xml:space="preserve"> </w:t>
      </w:r>
      <w:r w:rsidRPr="006B2258">
        <w:t>_______</w:t>
      </w:r>
      <w:r>
        <w:t xml:space="preserve"> </w:t>
      </w:r>
      <w:r w:rsidRPr="006B2258">
        <w:t>_________</w:t>
      </w:r>
      <w:r>
        <w:t xml:space="preserve"> </w:t>
      </w:r>
      <w:r w:rsidRPr="006B2258">
        <w:t>г.</w:t>
      </w:r>
      <w:r w:rsidRPr="006B2258">
        <w:br/>
      </w:r>
      <w:r>
        <w:rPr>
          <w:i/>
          <w:sz w:val="20"/>
          <w:szCs w:val="20"/>
        </w:rPr>
        <w:t xml:space="preserve">    </w:t>
      </w:r>
      <w:r w:rsidRPr="006B2258">
        <w:rPr>
          <w:i/>
          <w:sz w:val="20"/>
          <w:szCs w:val="20"/>
        </w:rPr>
        <w:t>(местонахождение)</w:t>
      </w:r>
    </w:p>
    <w:p w:rsidR="00F15878" w:rsidRPr="006B2258" w:rsidRDefault="00F15878" w:rsidP="00F15878">
      <w:pPr>
        <w:ind w:firstLine="709"/>
        <w:jc w:val="both"/>
        <w:rPr>
          <w:lang w:val="kk-KZ"/>
        </w:rPr>
      </w:pPr>
      <w:r w:rsidRPr="006B2258">
        <w:t>Мы</w:t>
      </w:r>
      <w:r>
        <w:t xml:space="preserve"> </w:t>
      </w:r>
      <w:r w:rsidRPr="006B2258">
        <w:t>были</w:t>
      </w:r>
      <w:r>
        <w:t xml:space="preserve"> </w:t>
      </w:r>
      <w:r w:rsidRPr="006B2258">
        <w:t>проинформированы,</w:t>
      </w:r>
      <w:r>
        <w:rPr>
          <w:lang w:val="kk-KZ"/>
        </w:rPr>
        <w:t xml:space="preserve"> </w:t>
      </w:r>
      <w:r w:rsidRPr="006B2258">
        <w:t>что</w:t>
      </w:r>
      <w:r>
        <w:t xml:space="preserve"> </w:t>
      </w:r>
      <w:r w:rsidRPr="006B2258">
        <w:t>_____________________________________________</w:t>
      </w:r>
      <w:r w:rsidRPr="006B2258">
        <w:br/>
      </w:r>
      <w:r>
        <w:t xml:space="preserve">             </w:t>
      </w:r>
      <w:r w:rsidRPr="006B2258">
        <w:rPr>
          <w:lang w:val="kk-KZ"/>
        </w:rPr>
        <w:tab/>
      </w:r>
      <w:r w:rsidRPr="006B2258">
        <w:rPr>
          <w:lang w:val="kk-KZ"/>
        </w:rPr>
        <w:tab/>
      </w:r>
      <w:r w:rsidRPr="006B2258">
        <w:rPr>
          <w:lang w:val="kk-KZ"/>
        </w:rPr>
        <w:tab/>
      </w:r>
      <w:r w:rsidRPr="006B2258">
        <w:rPr>
          <w:lang w:val="kk-KZ"/>
        </w:rPr>
        <w:tab/>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потенциального</w:t>
      </w:r>
      <w:r>
        <w:rPr>
          <w:i/>
          <w:sz w:val="20"/>
          <w:szCs w:val="20"/>
        </w:rPr>
        <w:t xml:space="preserve"> </w:t>
      </w:r>
      <w:r w:rsidRPr="006B2258">
        <w:rPr>
          <w:i/>
          <w:sz w:val="20"/>
          <w:szCs w:val="20"/>
        </w:rPr>
        <w:t>поставщика)</w:t>
      </w:r>
      <w:r w:rsidRPr="006B2258">
        <w:br/>
        <w:t>в</w:t>
      </w:r>
      <w:r>
        <w:t xml:space="preserve"> </w:t>
      </w:r>
      <w:r w:rsidRPr="006B2258">
        <w:t>дальнейшем</w:t>
      </w:r>
      <w:r>
        <w:t xml:space="preserve"> </w:t>
      </w:r>
      <w:r w:rsidRPr="006B2258">
        <w:t>«Поставщик»,</w:t>
      </w:r>
      <w:r>
        <w:t xml:space="preserve"> </w:t>
      </w:r>
      <w:r w:rsidRPr="006B2258">
        <w:t>принимает</w:t>
      </w:r>
      <w:r>
        <w:t xml:space="preserve"> </w:t>
      </w:r>
      <w:r w:rsidRPr="006B2258">
        <w:t>участие</w:t>
      </w:r>
      <w:r>
        <w:t xml:space="preserve"> </w:t>
      </w:r>
      <w:r w:rsidRPr="006B2258">
        <w:t>в</w:t>
      </w:r>
      <w:r>
        <w:t xml:space="preserve"> </w:t>
      </w:r>
      <w:r w:rsidRPr="006B2258">
        <w:t>тендере</w:t>
      </w:r>
      <w:r>
        <w:t xml:space="preserve"> </w:t>
      </w:r>
      <w:r w:rsidRPr="006B2258">
        <w:t>по</w:t>
      </w:r>
      <w:r>
        <w:t xml:space="preserve"> </w:t>
      </w:r>
      <w:r w:rsidRPr="006B2258">
        <w:t>закупке</w:t>
      </w:r>
      <w:r w:rsidRPr="006B2258">
        <w:br/>
        <w:t>________________________________________________________________,</w:t>
      </w:r>
      <w:r w:rsidRPr="006B2258">
        <w:br/>
        <w:t>организованном</w:t>
      </w:r>
      <w:r>
        <w:t xml:space="preserve"> </w:t>
      </w:r>
      <w:r w:rsidRPr="006B2258">
        <w:t>__________________________________________________</w:t>
      </w:r>
      <w:r>
        <w:t xml:space="preserve">              </w:t>
      </w:r>
    </w:p>
    <w:p w:rsidR="00F15878" w:rsidRPr="006B2258" w:rsidRDefault="00F15878" w:rsidP="00F15878">
      <w:pPr>
        <w:ind w:left="1416" w:firstLine="708"/>
        <w:jc w:val="both"/>
        <w:rPr>
          <w:i/>
          <w:sz w:val="20"/>
          <w:szCs w:val="20"/>
          <w:lang w:val="kk-KZ"/>
        </w:rPr>
      </w:pPr>
      <w:r>
        <w:rPr>
          <w:i/>
          <w:sz w:val="20"/>
          <w:szCs w:val="20"/>
          <w:lang w:val="kk-KZ"/>
        </w:rPr>
        <w:t xml:space="preserve">                </w:t>
      </w:r>
      <w:r w:rsidRPr="006B2258">
        <w:rPr>
          <w:i/>
          <w:sz w:val="20"/>
          <w:szCs w:val="20"/>
        </w:rPr>
        <w:t>(наименование</w:t>
      </w:r>
      <w:r>
        <w:rPr>
          <w:i/>
          <w:sz w:val="20"/>
          <w:szCs w:val="20"/>
        </w:rPr>
        <w:t xml:space="preserve"> </w:t>
      </w:r>
      <w:r w:rsidRPr="006B2258">
        <w:rPr>
          <w:i/>
          <w:sz w:val="20"/>
          <w:szCs w:val="20"/>
        </w:rPr>
        <w:t>организатора</w:t>
      </w:r>
      <w:r>
        <w:rPr>
          <w:i/>
          <w:sz w:val="20"/>
          <w:szCs w:val="20"/>
        </w:rPr>
        <w:t xml:space="preserve"> </w:t>
      </w:r>
      <w:r w:rsidRPr="006B2258">
        <w:rPr>
          <w:i/>
          <w:sz w:val="20"/>
          <w:szCs w:val="20"/>
        </w:rPr>
        <w:t>закупок)</w:t>
      </w:r>
    </w:p>
    <w:p w:rsidR="00F15878" w:rsidRPr="006B2258" w:rsidRDefault="00F15878" w:rsidP="00F15878">
      <w:pPr>
        <w:jc w:val="both"/>
      </w:pPr>
      <w:r w:rsidRPr="006B2258">
        <w:t>и</w:t>
      </w:r>
      <w:r>
        <w:t xml:space="preserve"> </w:t>
      </w:r>
      <w:r w:rsidRPr="006B2258">
        <w:t>готов</w:t>
      </w:r>
      <w:r>
        <w:t xml:space="preserve"> </w:t>
      </w:r>
      <w:r w:rsidRPr="006B2258">
        <w:t>осуществить</w:t>
      </w:r>
      <w:r>
        <w:t xml:space="preserve"> </w:t>
      </w:r>
      <w:r w:rsidRPr="006B2258">
        <w:t>поставку</w:t>
      </w:r>
      <w:r>
        <w:t xml:space="preserve"> </w:t>
      </w:r>
      <w:r w:rsidRPr="006B2258">
        <w:t>(выполнить</w:t>
      </w:r>
      <w:r>
        <w:t xml:space="preserve"> </w:t>
      </w:r>
      <w:r w:rsidRPr="006B2258">
        <w:t>работу,</w:t>
      </w:r>
      <w:r>
        <w:t xml:space="preserve"> </w:t>
      </w:r>
      <w:r w:rsidRPr="006B2258">
        <w:t>оказать</w:t>
      </w:r>
      <w:r>
        <w:t xml:space="preserve"> </w:t>
      </w:r>
      <w:r w:rsidRPr="006B2258">
        <w:t>услугу)</w:t>
      </w:r>
      <w:r w:rsidRPr="006B2258">
        <w:br/>
        <w:t>_____________________________________</w:t>
      </w:r>
      <w:r>
        <w:t xml:space="preserve"> </w:t>
      </w:r>
      <w:r w:rsidRPr="006B2258">
        <w:t>на</w:t>
      </w:r>
      <w:r>
        <w:t xml:space="preserve"> </w:t>
      </w:r>
      <w:r w:rsidRPr="006B2258">
        <w:t>общую</w:t>
      </w:r>
      <w:r>
        <w:t xml:space="preserve"> </w:t>
      </w:r>
      <w:r w:rsidRPr="006B2258">
        <w:t>сумму</w:t>
      </w:r>
      <w:r>
        <w:t xml:space="preserve"> </w:t>
      </w:r>
      <w:r w:rsidRPr="006B2258">
        <w:t>________</w:t>
      </w:r>
      <w:r>
        <w:t xml:space="preserve"> </w:t>
      </w:r>
      <w:r w:rsidRPr="006B2258">
        <w:t>тенге</w:t>
      </w:r>
      <w:proofErr w:type="gramStart"/>
      <w:r w:rsidRPr="006B2258">
        <w:t>.</w:t>
      </w:r>
      <w:proofErr w:type="gramEnd"/>
      <w:r w:rsidRPr="006B2258">
        <w:br/>
      </w:r>
      <w:r>
        <w:rPr>
          <w:i/>
          <w:sz w:val="20"/>
          <w:szCs w:val="20"/>
        </w:rPr>
        <w:t xml:space="preserve">   </w:t>
      </w:r>
      <w:r w:rsidRPr="006B2258">
        <w:rPr>
          <w:i/>
          <w:sz w:val="20"/>
          <w:szCs w:val="20"/>
        </w:rPr>
        <w:t>(</w:t>
      </w:r>
      <w:proofErr w:type="gramStart"/>
      <w:r w:rsidRPr="006B2258">
        <w:rPr>
          <w:i/>
          <w:sz w:val="20"/>
          <w:szCs w:val="20"/>
        </w:rPr>
        <w:t>н</w:t>
      </w:r>
      <w:proofErr w:type="gramEnd"/>
      <w:r w:rsidRPr="006B2258">
        <w:rPr>
          <w:i/>
          <w:sz w:val="20"/>
          <w:szCs w:val="20"/>
        </w:rPr>
        <w:t>аименование</w:t>
      </w:r>
      <w:r>
        <w:rPr>
          <w:i/>
          <w:sz w:val="20"/>
          <w:szCs w:val="20"/>
        </w:rPr>
        <w:t xml:space="preserve"> </w:t>
      </w:r>
      <w:r w:rsidRPr="006B2258">
        <w:rPr>
          <w:i/>
          <w:sz w:val="20"/>
          <w:szCs w:val="20"/>
        </w:rPr>
        <w:t>и</w:t>
      </w:r>
      <w:r>
        <w:rPr>
          <w:i/>
          <w:sz w:val="20"/>
          <w:szCs w:val="20"/>
        </w:rPr>
        <w:t xml:space="preserve"> </w:t>
      </w:r>
      <w:r w:rsidRPr="006B2258">
        <w:rPr>
          <w:i/>
          <w:sz w:val="20"/>
          <w:szCs w:val="20"/>
        </w:rPr>
        <w:t>объем</w:t>
      </w:r>
      <w:r>
        <w:rPr>
          <w:i/>
          <w:sz w:val="20"/>
          <w:szCs w:val="20"/>
        </w:rPr>
        <w:t xml:space="preserve"> </w:t>
      </w:r>
      <w:r w:rsidRPr="006B2258">
        <w:rPr>
          <w:i/>
          <w:sz w:val="20"/>
          <w:szCs w:val="20"/>
        </w:rPr>
        <w:t>товаров,</w:t>
      </w:r>
      <w:r>
        <w:rPr>
          <w:i/>
          <w:sz w:val="20"/>
          <w:szCs w:val="20"/>
        </w:rPr>
        <w:t xml:space="preserve"> </w:t>
      </w:r>
      <w:r w:rsidRPr="006B2258">
        <w:rPr>
          <w:i/>
          <w:sz w:val="20"/>
          <w:szCs w:val="20"/>
        </w:rPr>
        <w:t>работ</w:t>
      </w:r>
      <w:r>
        <w:rPr>
          <w:i/>
          <w:sz w:val="20"/>
          <w:szCs w:val="20"/>
        </w:rPr>
        <w:t xml:space="preserve"> </w:t>
      </w:r>
      <w:r w:rsidRPr="006B2258">
        <w:rPr>
          <w:i/>
          <w:sz w:val="20"/>
          <w:szCs w:val="20"/>
        </w:rPr>
        <w:t>и</w:t>
      </w:r>
      <w:r>
        <w:rPr>
          <w:i/>
          <w:sz w:val="20"/>
          <w:szCs w:val="20"/>
        </w:rPr>
        <w:t xml:space="preserve"> </w:t>
      </w:r>
      <w:r w:rsidRPr="006B2258">
        <w:rPr>
          <w:i/>
          <w:sz w:val="20"/>
          <w:szCs w:val="20"/>
        </w:rPr>
        <w:t>услуг)</w:t>
      </w:r>
      <w:r>
        <w:t xml:space="preserve">       </w:t>
      </w:r>
      <w:r w:rsidRPr="006B2258">
        <w:rPr>
          <w:lang w:val="kk-KZ"/>
        </w:rPr>
        <w:tab/>
      </w:r>
      <w:r w:rsidRPr="006B2258">
        <w:rPr>
          <w:lang w:val="kk-KZ"/>
        </w:rPr>
        <w:tab/>
      </w:r>
      <w:r>
        <w:rPr>
          <w:lang w:val="kk-KZ"/>
        </w:rPr>
        <w:t xml:space="preserve">           </w:t>
      </w:r>
      <w:r w:rsidRPr="006B2258">
        <w:rPr>
          <w:i/>
          <w:sz w:val="20"/>
          <w:szCs w:val="20"/>
        </w:rPr>
        <w:t>(прописью)</w:t>
      </w:r>
    </w:p>
    <w:p w:rsidR="00F15878" w:rsidRPr="006B2258" w:rsidRDefault="00F15878" w:rsidP="00F15878">
      <w:pPr>
        <w:ind w:firstLine="709"/>
        <w:jc w:val="both"/>
      </w:pPr>
      <w:r w:rsidRPr="006B2258">
        <w:t>Тендерной</w:t>
      </w:r>
      <w:r>
        <w:t xml:space="preserve"> </w:t>
      </w:r>
      <w:r w:rsidRPr="006B2258">
        <w:t>документацией/условиями</w:t>
      </w:r>
      <w:r>
        <w:t xml:space="preserve"> </w:t>
      </w:r>
      <w:r w:rsidRPr="006B2258">
        <w:t>закупок</w:t>
      </w:r>
      <w:r>
        <w:t xml:space="preserve"> </w:t>
      </w:r>
      <w:r w:rsidRPr="006B2258">
        <w:t>способом</w:t>
      </w:r>
      <w:r>
        <w:t xml:space="preserve"> </w:t>
      </w:r>
      <w:r w:rsidRPr="006B2258">
        <w:t>запроса</w:t>
      </w:r>
      <w:r>
        <w:t xml:space="preserve"> </w:t>
      </w:r>
      <w:r w:rsidRPr="006B2258">
        <w:t>ценовых</w:t>
      </w:r>
      <w:r>
        <w:t xml:space="preserve"> </w:t>
      </w:r>
      <w:r w:rsidRPr="006B2258">
        <w:t>предложений</w:t>
      </w:r>
      <w:r>
        <w:t xml:space="preserve"> </w:t>
      </w:r>
      <w:r w:rsidRPr="006B2258">
        <w:t>от</w:t>
      </w:r>
      <w:r>
        <w:t xml:space="preserve"> </w:t>
      </w:r>
      <w:r w:rsidRPr="006B2258">
        <w:t>«___»</w:t>
      </w:r>
      <w:r>
        <w:t xml:space="preserve"> </w:t>
      </w:r>
      <w:r w:rsidRPr="006B2258">
        <w:t>________</w:t>
      </w:r>
      <w:r>
        <w:t xml:space="preserve"> </w:t>
      </w:r>
      <w:r w:rsidRPr="006B2258">
        <w:t>___</w:t>
      </w:r>
      <w:r>
        <w:t xml:space="preserve"> </w:t>
      </w:r>
      <w:r w:rsidRPr="006B2258">
        <w:t>г.</w:t>
      </w:r>
      <w:r>
        <w:t xml:space="preserve"> </w:t>
      </w:r>
      <w:r w:rsidRPr="006B2258">
        <w:t>по</w:t>
      </w:r>
      <w:r>
        <w:t xml:space="preserve"> </w:t>
      </w:r>
      <w:r w:rsidRPr="006B2258">
        <w:t>проведению</w:t>
      </w:r>
      <w:r>
        <w:t xml:space="preserve"> </w:t>
      </w:r>
      <w:r w:rsidRPr="006B2258">
        <w:t>вышеназванных</w:t>
      </w:r>
      <w:r>
        <w:t xml:space="preserve"> </w:t>
      </w:r>
      <w:r w:rsidRPr="006B2258">
        <w:t>закупок</w:t>
      </w:r>
      <w:r>
        <w:t xml:space="preserve"> </w:t>
      </w:r>
      <w:r w:rsidRPr="006B2258">
        <w:t>предусмотрено</w:t>
      </w:r>
      <w:r>
        <w:t xml:space="preserve"> </w:t>
      </w:r>
      <w:r w:rsidRPr="006B2258">
        <w:t>внесение</w:t>
      </w:r>
      <w:r>
        <w:t xml:space="preserve"> </w:t>
      </w:r>
      <w:r w:rsidRPr="006B2258">
        <w:t>потенциальными</w:t>
      </w:r>
      <w:r>
        <w:t xml:space="preserve"> </w:t>
      </w:r>
      <w:r w:rsidRPr="006B2258">
        <w:t>поставщиками</w:t>
      </w:r>
      <w:r>
        <w:t xml:space="preserve"> </w:t>
      </w:r>
      <w:r w:rsidRPr="006B2258">
        <w:t>обеспечения</w:t>
      </w:r>
      <w:r>
        <w:t xml:space="preserve"> </w:t>
      </w:r>
      <w:r w:rsidRPr="006B2258">
        <w:t>тендерной</w:t>
      </w:r>
      <w:r>
        <w:t xml:space="preserve"> </w:t>
      </w:r>
      <w:r w:rsidRPr="006B2258">
        <w:t>заявки</w:t>
      </w:r>
      <w:r>
        <w:t xml:space="preserve"> </w:t>
      </w:r>
      <w:r w:rsidRPr="006B2258">
        <w:t>в</w:t>
      </w:r>
      <w:r>
        <w:t xml:space="preserve"> </w:t>
      </w:r>
      <w:r w:rsidRPr="006B2258">
        <w:t>виде</w:t>
      </w:r>
      <w:r>
        <w:t xml:space="preserve"> </w:t>
      </w:r>
      <w:r w:rsidRPr="006B2258">
        <w:t>банковской</w:t>
      </w:r>
      <w:r>
        <w:t xml:space="preserve"> </w:t>
      </w:r>
      <w:r w:rsidRPr="006B2258">
        <w:t>гарантии.</w:t>
      </w:r>
      <w:r w:rsidRPr="006B2258">
        <w:br/>
      </w:r>
      <w:r>
        <w:t xml:space="preserve">      </w:t>
      </w:r>
      <w:r w:rsidRPr="006B2258">
        <w:t>В</w:t>
      </w:r>
      <w:r>
        <w:t xml:space="preserve"> </w:t>
      </w:r>
      <w:r w:rsidRPr="006B2258">
        <w:t>связи</w:t>
      </w:r>
      <w:r>
        <w:t xml:space="preserve"> </w:t>
      </w:r>
      <w:r w:rsidRPr="006B2258">
        <w:t>с</w:t>
      </w:r>
      <w:r>
        <w:t xml:space="preserve"> </w:t>
      </w:r>
      <w:r w:rsidRPr="006B2258">
        <w:t>этим,</w:t>
      </w:r>
      <w:r>
        <w:t xml:space="preserve"> </w:t>
      </w:r>
      <w:r w:rsidRPr="006B2258">
        <w:t>мы</w:t>
      </w:r>
      <w:r>
        <w:t xml:space="preserve"> </w:t>
      </w:r>
      <w:r w:rsidRPr="006B2258">
        <w:t>__________________</w:t>
      </w:r>
      <w:r>
        <w:t xml:space="preserve"> </w:t>
      </w:r>
      <w:r w:rsidRPr="006B2258">
        <w:t>настоящим</w:t>
      </w:r>
      <w:r>
        <w:t xml:space="preserve"> </w:t>
      </w:r>
      <w:r w:rsidRPr="006B2258">
        <w:t>берем</w:t>
      </w:r>
      <w:r>
        <w:t xml:space="preserve"> </w:t>
      </w:r>
      <w:r w:rsidRPr="006B2258">
        <w:t>на</w:t>
      </w:r>
      <w:r>
        <w:t xml:space="preserve"> </w:t>
      </w:r>
      <w:r w:rsidRPr="006B2258">
        <w:t>себя</w:t>
      </w:r>
      <w:r w:rsidRPr="006B2258">
        <w:br/>
      </w:r>
      <w:r>
        <w:t xml:space="preserve">                        </w:t>
      </w:r>
      <w:r w:rsidRPr="006B2258">
        <w:rPr>
          <w:lang w:val="kk-KZ"/>
        </w:rPr>
        <w:tab/>
      </w:r>
      <w:r>
        <w:rPr>
          <w:lang w:val="kk-KZ"/>
        </w:rPr>
        <w:t xml:space="preserve">      </w:t>
      </w:r>
      <w:r w:rsidRPr="006B2258">
        <w:rPr>
          <w:i/>
          <w:sz w:val="20"/>
          <w:szCs w:val="20"/>
        </w:rPr>
        <w:t>(наименование</w:t>
      </w:r>
      <w:r>
        <w:rPr>
          <w:i/>
          <w:sz w:val="20"/>
          <w:szCs w:val="20"/>
        </w:rPr>
        <w:t xml:space="preserve"> </w:t>
      </w:r>
      <w:r w:rsidRPr="006B2258">
        <w:rPr>
          <w:i/>
          <w:sz w:val="20"/>
          <w:szCs w:val="20"/>
        </w:rPr>
        <w:t>банка)</w:t>
      </w:r>
    </w:p>
    <w:p w:rsidR="00F15878" w:rsidRPr="006B2258" w:rsidRDefault="00F15878" w:rsidP="00F15878">
      <w:pPr>
        <w:jc w:val="both"/>
      </w:pPr>
      <w:r w:rsidRPr="006B2258">
        <w:t>безотзывное</w:t>
      </w:r>
      <w:r>
        <w:t xml:space="preserve"> </w:t>
      </w:r>
      <w:r w:rsidRPr="006B2258">
        <w:t>обязательство</w:t>
      </w:r>
      <w:r>
        <w:t xml:space="preserve"> </w:t>
      </w:r>
      <w:r w:rsidRPr="006B2258">
        <w:t>выплатить</w:t>
      </w:r>
      <w:r>
        <w:t xml:space="preserve"> </w:t>
      </w:r>
      <w:r w:rsidRPr="006B2258">
        <w:t>Вам</w:t>
      </w:r>
      <w:r>
        <w:t xml:space="preserve"> </w:t>
      </w:r>
      <w:r w:rsidRPr="006B2258">
        <w:t>по</w:t>
      </w:r>
      <w:r>
        <w:t xml:space="preserve"> </w:t>
      </w:r>
      <w:r w:rsidRPr="006B2258">
        <w:t>Вашему</w:t>
      </w:r>
      <w:r>
        <w:t xml:space="preserve"> </w:t>
      </w:r>
      <w:r w:rsidRPr="006B2258">
        <w:t>требованию</w:t>
      </w:r>
      <w:r>
        <w:t xml:space="preserve"> </w:t>
      </w:r>
      <w:r w:rsidRPr="006B2258">
        <w:t>сумму,</w:t>
      </w:r>
      <w:r w:rsidRPr="006B2258">
        <w:br/>
        <w:t>равную</w:t>
      </w:r>
      <w:r>
        <w:t xml:space="preserve"> </w:t>
      </w:r>
      <w:r w:rsidRPr="006B2258">
        <w:t>___________________________________________________________</w:t>
      </w:r>
      <w:r w:rsidRPr="006B2258">
        <w:br/>
        <w:t>__________________________________________________________________</w:t>
      </w:r>
      <w:r w:rsidRPr="006B2258">
        <w:br/>
      </w:r>
      <w:r>
        <w:t xml:space="preserve">                                       </w:t>
      </w:r>
      <w:r w:rsidRPr="006B2258">
        <w:rPr>
          <w:i/>
          <w:sz w:val="20"/>
          <w:szCs w:val="20"/>
        </w:rPr>
        <w:t>(сумма</w:t>
      </w:r>
      <w:r>
        <w:rPr>
          <w:i/>
          <w:sz w:val="20"/>
          <w:szCs w:val="20"/>
        </w:rPr>
        <w:t xml:space="preserve"> </w:t>
      </w:r>
      <w:r w:rsidRPr="006B2258">
        <w:rPr>
          <w:i/>
          <w:sz w:val="20"/>
          <w:szCs w:val="20"/>
        </w:rPr>
        <w:t>в</w:t>
      </w:r>
      <w:r>
        <w:rPr>
          <w:i/>
          <w:sz w:val="20"/>
          <w:szCs w:val="20"/>
        </w:rPr>
        <w:t xml:space="preserve"> </w:t>
      </w:r>
      <w:r w:rsidRPr="006B2258">
        <w:rPr>
          <w:i/>
          <w:sz w:val="20"/>
          <w:szCs w:val="20"/>
        </w:rPr>
        <w:t>цифрах</w:t>
      </w:r>
      <w:r>
        <w:rPr>
          <w:i/>
          <w:sz w:val="20"/>
          <w:szCs w:val="20"/>
        </w:rPr>
        <w:t xml:space="preserve"> </w:t>
      </w:r>
      <w:r w:rsidRPr="006B2258">
        <w:rPr>
          <w:i/>
          <w:sz w:val="20"/>
          <w:szCs w:val="20"/>
        </w:rPr>
        <w:t>и</w:t>
      </w:r>
      <w:r>
        <w:rPr>
          <w:i/>
          <w:sz w:val="20"/>
          <w:szCs w:val="20"/>
        </w:rPr>
        <w:t xml:space="preserve"> </w:t>
      </w:r>
      <w:r w:rsidRPr="006B2258">
        <w:rPr>
          <w:i/>
          <w:sz w:val="20"/>
          <w:szCs w:val="20"/>
        </w:rPr>
        <w:t>прописью)</w:t>
      </w:r>
    </w:p>
    <w:p w:rsidR="00F15878" w:rsidRPr="006B2258" w:rsidRDefault="00F15878" w:rsidP="00F15878">
      <w:pPr>
        <w:ind w:firstLine="709"/>
        <w:jc w:val="both"/>
      </w:pPr>
      <w:r w:rsidRPr="006B2258">
        <w:t>по</w:t>
      </w:r>
      <w:r>
        <w:t xml:space="preserve"> </w:t>
      </w:r>
      <w:r w:rsidRPr="006B2258">
        <w:t>получении</w:t>
      </w:r>
      <w:r>
        <w:t xml:space="preserve"> </w:t>
      </w:r>
      <w:r w:rsidRPr="006B2258">
        <w:t>Вашего</w:t>
      </w:r>
      <w:r>
        <w:t xml:space="preserve"> </w:t>
      </w:r>
      <w:r w:rsidRPr="006B2258">
        <w:t>письменного</w:t>
      </w:r>
      <w:r>
        <w:t xml:space="preserve"> </w:t>
      </w:r>
      <w:r w:rsidRPr="006B2258">
        <w:t>требования</w:t>
      </w:r>
      <w:r>
        <w:t xml:space="preserve"> </w:t>
      </w:r>
      <w:r w:rsidRPr="006B2258">
        <w:t>на</w:t>
      </w:r>
      <w:r>
        <w:t xml:space="preserve"> </w:t>
      </w:r>
      <w:r w:rsidRPr="006B2258">
        <w:t>оплату,</w:t>
      </w:r>
      <w:r>
        <w:t xml:space="preserve"> </w:t>
      </w:r>
      <w:r w:rsidRPr="006B2258">
        <w:t>а</w:t>
      </w:r>
      <w:r>
        <w:t xml:space="preserve"> </w:t>
      </w:r>
      <w:r w:rsidRPr="006B2258">
        <w:t>также</w:t>
      </w:r>
      <w:r>
        <w:t xml:space="preserve"> </w:t>
      </w:r>
      <w:r w:rsidRPr="006B2258">
        <w:t>письменного</w:t>
      </w:r>
      <w:r>
        <w:t xml:space="preserve"> </w:t>
      </w:r>
      <w:r w:rsidRPr="006B2258">
        <w:t>подтверждения</w:t>
      </w:r>
      <w:r>
        <w:t xml:space="preserve"> </w:t>
      </w:r>
      <w:r w:rsidRPr="006B2258">
        <w:t>того,</w:t>
      </w:r>
      <w:r>
        <w:t xml:space="preserve"> </w:t>
      </w:r>
      <w:r w:rsidRPr="006B2258">
        <w:t>что</w:t>
      </w:r>
      <w:r>
        <w:t xml:space="preserve"> </w:t>
      </w:r>
      <w:r w:rsidRPr="006B2258">
        <w:t>Поставщик:</w:t>
      </w:r>
    </w:p>
    <w:p w:rsidR="00F15878" w:rsidRPr="006B2258" w:rsidRDefault="00F15878" w:rsidP="00F15878">
      <w:pPr>
        <w:ind w:firstLine="709"/>
        <w:jc w:val="both"/>
      </w:pPr>
      <w:r w:rsidRPr="006B2258">
        <w:t>отозвал</w:t>
      </w:r>
      <w:r>
        <w:t xml:space="preserve"> </w:t>
      </w:r>
      <w:r w:rsidRPr="006B2258">
        <w:t>или</w:t>
      </w:r>
      <w:r>
        <w:t xml:space="preserve"> </w:t>
      </w:r>
      <w:r w:rsidRPr="006B2258">
        <w:t>изменил</w:t>
      </w:r>
      <w:r>
        <w:t xml:space="preserve"> </w:t>
      </w:r>
      <w:r w:rsidRPr="006B2258">
        <w:t>тендерную</w:t>
      </w:r>
      <w:r>
        <w:t xml:space="preserve"> </w:t>
      </w:r>
      <w:r w:rsidRPr="006B2258">
        <w:t>заявку</w:t>
      </w:r>
      <w:r>
        <w:t xml:space="preserve"> </w:t>
      </w:r>
      <w:r w:rsidRPr="006B2258">
        <w:t>после</w:t>
      </w:r>
      <w:r>
        <w:t xml:space="preserve"> </w:t>
      </w:r>
      <w:r w:rsidRPr="006B2258">
        <w:t>истечения</w:t>
      </w:r>
      <w:r>
        <w:t xml:space="preserve"> </w:t>
      </w:r>
      <w:r w:rsidRPr="006B2258">
        <w:t>окончательного</w:t>
      </w:r>
      <w:r>
        <w:t xml:space="preserve"> </w:t>
      </w:r>
      <w:r w:rsidRPr="006B2258">
        <w:t>срока</w:t>
      </w:r>
      <w:r>
        <w:t xml:space="preserve"> </w:t>
      </w:r>
      <w:r w:rsidRPr="006B2258">
        <w:t>представления</w:t>
      </w:r>
      <w:r>
        <w:t xml:space="preserve"> </w:t>
      </w:r>
      <w:r w:rsidRPr="006B2258">
        <w:t>тендерных</w:t>
      </w:r>
      <w:r>
        <w:t xml:space="preserve"> </w:t>
      </w:r>
      <w:r w:rsidRPr="006B2258">
        <w:t>заявок/ценовых</w:t>
      </w:r>
      <w:r>
        <w:t xml:space="preserve"> </w:t>
      </w:r>
      <w:r w:rsidRPr="006B2258">
        <w:t>предложений;</w:t>
      </w:r>
    </w:p>
    <w:p w:rsidR="00F15878" w:rsidRPr="006B2258" w:rsidRDefault="00F15878" w:rsidP="00F15878">
      <w:pPr>
        <w:ind w:firstLine="709"/>
        <w:jc w:val="both"/>
      </w:pPr>
      <w:r w:rsidRPr="006B2258">
        <w:t>не</w:t>
      </w:r>
      <w:r>
        <w:t xml:space="preserve"> </w:t>
      </w:r>
      <w:r w:rsidRPr="006B2258">
        <w:t>подписал</w:t>
      </w:r>
      <w:r>
        <w:t xml:space="preserve"> </w:t>
      </w:r>
      <w:r w:rsidRPr="006B2258">
        <w:t>в</w:t>
      </w:r>
      <w:r>
        <w:t xml:space="preserve"> </w:t>
      </w:r>
      <w:r w:rsidRPr="006B2258">
        <w:t>установленные</w:t>
      </w:r>
      <w:r>
        <w:t xml:space="preserve"> </w:t>
      </w:r>
      <w:r w:rsidRPr="006B2258">
        <w:t>сроки</w:t>
      </w:r>
      <w:r>
        <w:t xml:space="preserve"> </w:t>
      </w:r>
      <w:r w:rsidRPr="006B2258">
        <w:t>договор</w:t>
      </w:r>
      <w:r>
        <w:t xml:space="preserve"> </w:t>
      </w:r>
      <w:r w:rsidRPr="006B2258">
        <w:t>о</w:t>
      </w:r>
      <w:r>
        <w:t xml:space="preserve"> </w:t>
      </w:r>
      <w:r w:rsidRPr="006B2258">
        <w:t>закупках;</w:t>
      </w:r>
    </w:p>
    <w:p w:rsidR="00F15878" w:rsidRPr="006B2258" w:rsidRDefault="00F15878" w:rsidP="00F15878">
      <w:pPr>
        <w:ind w:firstLine="709"/>
        <w:jc w:val="both"/>
      </w:pPr>
      <w:r w:rsidRPr="006B2258">
        <w:t>не</w:t>
      </w:r>
      <w:r>
        <w:t xml:space="preserve"> </w:t>
      </w:r>
      <w:r w:rsidRPr="006B2258">
        <w:t>внес</w:t>
      </w:r>
      <w:r>
        <w:t xml:space="preserve"> </w:t>
      </w:r>
      <w:r w:rsidRPr="006B2258">
        <w:t>обеспечение</w:t>
      </w:r>
      <w:r>
        <w:t xml:space="preserve"> </w:t>
      </w:r>
      <w:r w:rsidRPr="006B2258">
        <w:t>исполнения</w:t>
      </w:r>
      <w:r>
        <w:t xml:space="preserve"> </w:t>
      </w:r>
      <w:r w:rsidRPr="006B2258">
        <w:t>договора</w:t>
      </w:r>
      <w:r>
        <w:t xml:space="preserve"> </w:t>
      </w:r>
      <w:r w:rsidRPr="006B2258">
        <w:t>о</w:t>
      </w:r>
      <w:r>
        <w:t xml:space="preserve"> </w:t>
      </w:r>
      <w:r w:rsidRPr="006B2258">
        <w:t>закупках</w:t>
      </w:r>
      <w:r>
        <w:t xml:space="preserve"> </w:t>
      </w:r>
      <w:r w:rsidRPr="006B2258">
        <w:t>после</w:t>
      </w:r>
      <w:r>
        <w:t xml:space="preserve"> </w:t>
      </w:r>
      <w:r w:rsidRPr="006B2258">
        <w:t>подписания</w:t>
      </w:r>
      <w:r>
        <w:t xml:space="preserve"> </w:t>
      </w:r>
      <w:r w:rsidRPr="006B2258">
        <w:t>договора</w:t>
      </w:r>
      <w:r>
        <w:t xml:space="preserve"> </w:t>
      </w:r>
      <w:r w:rsidRPr="006B2258">
        <w:t>о</w:t>
      </w:r>
      <w:r>
        <w:t xml:space="preserve"> </w:t>
      </w:r>
      <w:r w:rsidRPr="006B2258">
        <w:t>закупках</w:t>
      </w:r>
      <w:r>
        <w:t xml:space="preserve"> </w:t>
      </w:r>
      <w:r w:rsidRPr="006B2258">
        <w:t>в</w:t>
      </w:r>
      <w:r>
        <w:t xml:space="preserve"> </w:t>
      </w:r>
      <w:r w:rsidRPr="006B2258">
        <w:t>форме,</w:t>
      </w:r>
      <w:r>
        <w:t xml:space="preserve"> </w:t>
      </w:r>
      <w:r w:rsidRPr="006B2258">
        <w:t>объеме</w:t>
      </w:r>
      <w:r>
        <w:t xml:space="preserve"> </w:t>
      </w:r>
      <w:r w:rsidRPr="006B2258">
        <w:t>и</w:t>
      </w:r>
      <w:r>
        <w:t xml:space="preserve"> </w:t>
      </w:r>
      <w:r w:rsidRPr="006B2258">
        <w:t>на</w:t>
      </w:r>
      <w:r>
        <w:t xml:space="preserve"> </w:t>
      </w:r>
      <w:r w:rsidRPr="006B2258">
        <w:t>условиях,</w:t>
      </w:r>
      <w:r>
        <w:t xml:space="preserve"> </w:t>
      </w:r>
      <w:r w:rsidRPr="006B2258">
        <w:t>предусмотренных</w:t>
      </w:r>
      <w:r>
        <w:t xml:space="preserve"> </w:t>
      </w:r>
      <w:r w:rsidRPr="006B2258">
        <w:t>в</w:t>
      </w:r>
      <w:r>
        <w:t xml:space="preserve"> </w:t>
      </w:r>
      <w:r w:rsidRPr="006B2258">
        <w:t>тендерной</w:t>
      </w:r>
      <w:r>
        <w:t xml:space="preserve"> </w:t>
      </w:r>
      <w:r w:rsidRPr="006B2258">
        <w:t>документации/условиях</w:t>
      </w:r>
      <w:r>
        <w:t xml:space="preserve"> </w:t>
      </w:r>
      <w:r w:rsidRPr="006B2258">
        <w:t>закупок.</w:t>
      </w:r>
    </w:p>
    <w:p w:rsidR="00F15878" w:rsidRPr="006B2258" w:rsidRDefault="00F15878" w:rsidP="00F15878">
      <w:pPr>
        <w:ind w:firstLine="709"/>
        <w:jc w:val="both"/>
      </w:pPr>
      <w:r w:rsidRPr="006B2258">
        <w:t>Данное</w:t>
      </w:r>
      <w:r>
        <w:t xml:space="preserve"> </w:t>
      </w:r>
      <w:r w:rsidRPr="006B2258">
        <w:t>гарантийное</w:t>
      </w:r>
      <w:r>
        <w:t xml:space="preserve"> </w:t>
      </w:r>
      <w:r w:rsidRPr="006B2258">
        <w:t>обязательство</w:t>
      </w:r>
      <w:r>
        <w:t xml:space="preserve"> </w:t>
      </w:r>
      <w:r w:rsidRPr="006B2258">
        <w:t>вступает</w:t>
      </w:r>
      <w:r>
        <w:t xml:space="preserve"> </w:t>
      </w:r>
      <w:r w:rsidRPr="006B2258">
        <w:t>в</w:t>
      </w:r>
      <w:r>
        <w:t xml:space="preserve"> </w:t>
      </w:r>
      <w:r w:rsidRPr="006B2258">
        <w:t>силу</w:t>
      </w:r>
      <w:r>
        <w:t xml:space="preserve"> </w:t>
      </w:r>
      <w:r w:rsidRPr="006B2258">
        <w:t>со</w:t>
      </w:r>
      <w:r>
        <w:t xml:space="preserve"> </w:t>
      </w:r>
      <w:r w:rsidRPr="006B2258">
        <w:t>дня</w:t>
      </w:r>
      <w:r>
        <w:t xml:space="preserve"> </w:t>
      </w:r>
      <w:r w:rsidRPr="006B2258">
        <w:t>вскрытия</w:t>
      </w:r>
      <w:r>
        <w:t xml:space="preserve"> </w:t>
      </w:r>
      <w:r w:rsidRPr="006B2258">
        <w:t>конвертов</w:t>
      </w:r>
      <w:r>
        <w:t xml:space="preserve"> </w:t>
      </w:r>
      <w:r w:rsidRPr="006B2258">
        <w:t>с</w:t>
      </w:r>
      <w:r>
        <w:t xml:space="preserve"> </w:t>
      </w:r>
      <w:r w:rsidRPr="006B2258">
        <w:t>тендерными</w:t>
      </w:r>
      <w:r>
        <w:t xml:space="preserve"> </w:t>
      </w:r>
      <w:r w:rsidRPr="006B2258">
        <w:t>заявками.</w:t>
      </w:r>
    </w:p>
    <w:p w:rsidR="00F15878" w:rsidRPr="006B2258" w:rsidRDefault="00F15878" w:rsidP="00F15878">
      <w:pPr>
        <w:ind w:firstLine="709"/>
        <w:jc w:val="both"/>
      </w:pPr>
      <w:proofErr w:type="gramStart"/>
      <w:r w:rsidRPr="006B2258">
        <w:t>Данное</w:t>
      </w:r>
      <w:r>
        <w:t xml:space="preserve"> </w:t>
      </w:r>
      <w:r w:rsidRPr="006B2258">
        <w:t>гарантийное</w:t>
      </w:r>
      <w:r>
        <w:t xml:space="preserve"> </w:t>
      </w:r>
      <w:r w:rsidRPr="006B2258">
        <w:t>обязательство</w:t>
      </w:r>
      <w:r>
        <w:t xml:space="preserve"> </w:t>
      </w:r>
      <w:r w:rsidRPr="006B2258">
        <w:t>действует</w:t>
      </w:r>
      <w:r>
        <w:t xml:space="preserve"> </w:t>
      </w:r>
      <w:r w:rsidRPr="006B2258">
        <w:t>до</w:t>
      </w:r>
      <w:r>
        <w:t xml:space="preserve"> </w:t>
      </w:r>
      <w:r w:rsidRPr="006B2258">
        <w:t>окончательного</w:t>
      </w:r>
      <w:r>
        <w:t xml:space="preserve"> </w:t>
      </w:r>
      <w:r w:rsidRPr="006B2258">
        <w:t>срока</w:t>
      </w:r>
      <w:r>
        <w:t xml:space="preserve"> </w:t>
      </w:r>
      <w:r w:rsidRPr="006B2258">
        <w:t>действия</w:t>
      </w:r>
      <w:r>
        <w:t xml:space="preserve"> </w:t>
      </w:r>
      <w:r w:rsidRPr="006B2258">
        <w:t>тендерной</w:t>
      </w:r>
      <w:r>
        <w:t xml:space="preserve"> </w:t>
      </w:r>
      <w:r w:rsidRPr="006B2258">
        <w:t>заявки</w:t>
      </w:r>
      <w:r>
        <w:t xml:space="preserve"> </w:t>
      </w:r>
      <w:r w:rsidRPr="006B2258">
        <w:t>Поставщика</w:t>
      </w:r>
      <w:r>
        <w:t xml:space="preserve"> </w:t>
      </w:r>
      <w:r w:rsidRPr="006B2258">
        <w:t>на</w:t>
      </w:r>
      <w:r>
        <w:t xml:space="preserve"> </w:t>
      </w:r>
      <w:r w:rsidRPr="006B2258">
        <w:t>участие</w:t>
      </w:r>
      <w:r>
        <w:t xml:space="preserve"> </w:t>
      </w:r>
      <w:r w:rsidRPr="006B2258">
        <w:t>в</w:t>
      </w:r>
      <w:r>
        <w:t xml:space="preserve"> </w:t>
      </w:r>
      <w:r w:rsidRPr="006B2258">
        <w:t>тендере</w:t>
      </w:r>
      <w:r>
        <w:t xml:space="preserve"> </w:t>
      </w:r>
      <w:r w:rsidRPr="006B2258">
        <w:t>и</w:t>
      </w:r>
      <w:r>
        <w:t xml:space="preserve"> </w:t>
      </w:r>
      <w:r w:rsidRPr="006B2258">
        <w:t>истекает</w:t>
      </w:r>
      <w:r>
        <w:t xml:space="preserve"> </w:t>
      </w:r>
      <w:r w:rsidRPr="006B2258">
        <w:t>полностью</w:t>
      </w:r>
      <w:r>
        <w:t xml:space="preserve"> </w:t>
      </w:r>
      <w:r w:rsidRPr="006B2258">
        <w:t>и</w:t>
      </w:r>
      <w:r>
        <w:t xml:space="preserve"> </w:t>
      </w:r>
      <w:r w:rsidRPr="006B2258">
        <w:t>автоматически,</w:t>
      </w:r>
      <w:r>
        <w:t xml:space="preserve"> </w:t>
      </w:r>
      <w:r w:rsidRPr="006B2258">
        <w:t>независимо</w:t>
      </w:r>
      <w:r>
        <w:t xml:space="preserve"> </w:t>
      </w:r>
      <w:r w:rsidRPr="006B2258">
        <w:t>от</w:t>
      </w:r>
      <w:r>
        <w:t xml:space="preserve"> </w:t>
      </w:r>
      <w:r w:rsidRPr="006B2258">
        <w:t>того,</w:t>
      </w:r>
      <w:r>
        <w:t xml:space="preserve"> </w:t>
      </w:r>
      <w:r w:rsidRPr="006B2258">
        <w:t>будет</w:t>
      </w:r>
      <w:r>
        <w:t xml:space="preserve"> </w:t>
      </w:r>
      <w:r w:rsidRPr="006B2258">
        <w:t>ли</w:t>
      </w:r>
      <w:r>
        <w:t xml:space="preserve"> </w:t>
      </w:r>
      <w:r w:rsidRPr="006B2258">
        <w:t>нам</w:t>
      </w:r>
      <w:r>
        <w:t xml:space="preserve"> </w:t>
      </w:r>
      <w:r w:rsidRPr="006B2258">
        <w:t>возвращен</w:t>
      </w:r>
      <w:r>
        <w:t xml:space="preserve"> </w:t>
      </w:r>
      <w:r w:rsidRPr="006B2258">
        <w:t>этот</w:t>
      </w:r>
      <w:r>
        <w:t xml:space="preserve"> </w:t>
      </w:r>
      <w:r w:rsidRPr="006B2258">
        <w:t>документ</w:t>
      </w:r>
      <w:r>
        <w:t xml:space="preserve"> </w:t>
      </w:r>
      <w:r w:rsidRPr="006B2258">
        <w:t>или</w:t>
      </w:r>
      <w:r>
        <w:t xml:space="preserve"> </w:t>
      </w:r>
      <w:r w:rsidRPr="006B2258">
        <w:t>нет,</w:t>
      </w:r>
      <w:r>
        <w:t xml:space="preserve"> </w:t>
      </w:r>
      <w:r w:rsidRPr="006B2258">
        <w:t>если</w:t>
      </w:r>
      <w:r>
        <w:t xml:space="preserve"> </w:t>
      </w:r>
      <w:r w:rsidRPr="006B2258">
        <w:t>Ваше</w:t>
      </w:r>
      <w:r>
        <w:t xml:space="preserve"> </w:t>
      </w:r>
      <w:r w:rsidRPr="006B2258">
        <w:t>письменное</w:t>
      </w:r>
      <w:r>
        <w:t xml:space="preserve"> </w:t>
      </w:r>
      <w:r w:rsidRPr="006B2258">
        <w:t>требование</w:t>
      </w:r>
      <w:r>
        <w:t xml:space="preserve"> </w:t>
      </w:r>
      <w:r w:rsidRPr="006B2258">
        <w:t>не</w:t>
      </w:r>
      <w:r>
        <w:t xml:space="preserve"> </w:t>
      </w:r>
      <w:r w:rsidRPr="006B2258">
        <w:t>будет</w:t>
      </w:r>
      <w:r>
        <w:t xml:space="preserve"> </w:t>
      </w:r>
      <w:r w:rsidRPr="006B2258">
        <w:t>получено</w:t>
      </w:r>
      <w:r>
        <w:t xml:space="preserve"> </w:t>
      </w:r>
      <w:r w:rsidRPr="006B2258">
        <w:t>нами</w:t>
      </w:r>
      <w:r>
        <w:t xml:space="preserve"> </w:t>
      </w:r>
      <w:r w:rsidRPr="006B2258">
        <w:t>к</w:t>
      </w:r>
      <w:r>
        <w:t xml:space="preserve"> </w:t>
      </w:r>
      <w:r w:rsidRPr="006B2258">
        <w:t>концу</w:t>
      </w:r>
      <w:r>
        <w:t xml:space="preserve"> </w:t>
      </w:r>
      <w:r w:rsidRPr="006B2258">
        <w:t>____________.</w:t>
      </w:r>
      <w:r>
        <w:t xml:space="preserve"> </w:t>
      </w:r>
      <w:r w:rsidRPr="006B2258">
        <w:t>Если</w:t>
      </w:r>
      <w:r>
        <w:t xml:space="preserve"> </w:t>
      </w:r>
      <w:r w:rsidRPr="006B2258">
        <w:t>срок</w:t>
      </w:r>
      <w:r>
        <w:t xml:space="preserve"> </w:t>
      </w:r>
      <w:r w:rsidRPr="006B2258">
        <w:t>действия</w:t>
      </w:r>
      <w:r>
        <w:t xml:space="preserve"> </w:t>
      </w:r>
      <w:r w:rsidRPr="006B2258">
        <w:t>тендерной</w:t>
      </w:r>
      <w:r>
        <w:t xml:space="preserve"> </w:t>
      </w:r>
      <w:r w:rsidRPr="006B2258">
        <w:t>заявки</w:t>
      </w:r>
      <w:r>
        <w:t xml:space="preserve"> </w:t>
      </w:r>
      <w:r w:rsidRPr="006B2258">
        <w:t>продлен,</w:t>
      </w:r>
      <w:r>
        <w:t xml:space="preserve"> </w:t>
      </w:r>
      <w:r w:rsidRPr="006B2258">
        <w:t>то</w:t>
      </w:r>
      <w:r>
        <w:t xml:space="preserve"> </w:t>
      </w:r>
      <w:r w:rsidRPr="006B2258">
        <w:t>данное</w:t>
      </w:r>
      <w:r>
        <w:t xml:space="preserve"> </w:t>
      </w:r>
      <w:r w:rsidRPr="006B2258">
        <w:t>гарантийное</w:t>
      </w:r>
      <w:r>
        <w:t xml:space="preserve"> </w:t>
      </w:r>
      <w:r w:rsidRPr="006B2258">
        <w:t>обязательство</w:t>
      </w:r>
      <w:r>
        <w:t xml:space="preserve"> </w:t>
      </w:r>
      <w:r w:rsidRPr="006B2258">
        <w:t>продлевается</w:t>
      </w:r>
      <w:r>
        <w:t xml:space="preserve"> </w:t>
      </w:r>
      <w:r w:rsidRPr="006B2258">
        <w:t>на</w:t>
      </w:r>
      <w:r>
        <w:t xml:space="preserve"> </w:t>
      </w:r>
      <w:r w:rsidRPr="006B2258">
        <w:t>такой</w:t>
      </w:r>
      <w:r>
        <w:t xml:space="preserve"> </w:t>
      </w:r>
      <w:r w:rsidRPr="006B2258">
        <w:t>же</w:t>
      </w:r>
      <w:r>
        <w:t xml:space="preserve"> </w:t>
      </w:r>
      <w:r w:rsidRPr="006B2258">
        <w:t>срок.</w:t>
      </w:r>
      <w:proofErr w:type="gramEnd"/>
    </w:p>
    <w:p w:rsidR="00F15878" w:rsidRPr="006B2258" w:rsidRDefault="00F15878" w:rsidP="00F15878">
      <w:pPr>
        <w:ind w:firstLine="709"/>
        <w:jc w:val="both"/>
      </w:pPr>
      <w:r w:rsidRPr="006B2258">
        <w:t>Все</w:t>
      </w:r>
      <w:r>
        <w:t xml:space="preserve"> </w:t>
      </w:r>
      <w:r w:rsidRPr="006B2258">
        <w:t>права</w:t>
      </w:r>
      <w:r>
        <w:t xml:space="preserve"> </w:t>
      </w:r>
      <w:r w:rsidRPr="006B2258">
        <w:t>и</w:t>
      </w:r>
      <w:r>
        <w:t xml:space="preserve"> </w:t>
      </w:r>
      <w:r w:rsidRPr="006B2258">
        <w:t>обязанности,</w:t>
      </w:r>
      <w:r>
        <w:t xml:space="preserve"> </w:t>
      </w:r>
      <w:r w:rsidRPr="006B2258">
        <w:t>возникающие</w:t>
      </w:r>
      <w:r>
        <w:t xml:space="preserve"> </w:t>
      </w:r>
      <w:r w:rsidRPr="006B2258">
        <w:t>в</w:t>
      </w:r>
      <w:r>
        <w:t xml:space="preserve"> </w:t>
      </w:r>
      <w:r w:rsidRPr="006B2258">
        <w:t>связи</w:t>
      </w:r>
      <w:r>
        <w:t xml:space="preserve"> </w:t>
      </w:r>
      <w:r w:rsidRPr="006B2258">
        <w:t>с</w:t>
      </w:r>
      <w:r>
        <w:t xml:space="preserve"> </w:t>
      </w:r>
      <w:r w:rsidRPr="006B2258">
        <w:t>настоящим</w:t>
      </w:r>
      <w:r>
        <w:t xml:space="preserve"> </w:t>
      </w:r>
      <w:r w:rsidRPr="006B2258">
        <w:t>гарантийным</w:t>
      </w:r>
      <w:r>
        <w:t xml:space="preserve"> </w:t>
      </w:r>
      <w:r w:rsidRPr="006B2258">
        <w:t>обязательством,</w:t>
      </w:r>
      <w:r>
        <w:t xml:space="preserve"> </w:t>
      </w:r>
      <w:r w:rsidRPr="006B2258">
        <w:t>регулируются</w:t>
      </w:r>
      <w:r>
        <w:t xml:space="preserve"> </w:t>
      </w:r>
      <w:r w:rsidRPr="006B2258">
        <w:t>законодательством</w:t>
      </w:r>
      <w:r>
        <w:t xml:space="preserve"> </w:t>
      </w:r>
      <w:r w:rsidRPr="006B2258">
        <w:t>Республики</w:t>
      </w:r>
      <w:r>
        <w:t xml:space="preserve"> </w:t>
      </w:r>
      <w:r w:rsidRPr="006B2258">
        <w:t>Казахстан.</w:t>
      </w:r>
    </w:p>
    <w:p w:rsidR="00F15878" w:rsidRPr="006B2258" w:rsidRDefault="00F15878" w:rsidP="00F15878">
      <w:pPr>
        <w:ind w:firstLine="709"/>
        <w:rPr>
          <w:lang w:val="kk-KZ"/>
        </w:rPr>
      </w:pPr>
    </w:p>
    <w:p w:rsidR="00F15878" w:rsidRDefault="00F15878" w:rsidP="00F15878">
      <w:pPr>
        <w:ind w:firstLine="709"/>
      </w:pPr>
    </w:p>
    <w:p w:rsidR="00F15878" w:rsidRPr="006B2258" w:rsidRDefault="00F15878" w:rsidP="00F15878">
      <w:pPr>
        <w:ind w:firstLine="709"/>
      </w:pPr>
      <w:r w:rsidRPr="006B2258">
        <w:t>Подпись</w:t>
      </w:r>
      <w:r>
        <w:t xml:space="preserve"> </w:t>
      </w:r>
      <w:r w:rsidRPr="006B2258">
        <w:t>и</w:t>
      </w:r>
      <w:r>
        <w:t xml:space="preserve"> </w:t>
      </w:r>
      <w:r w:rsidRPr="006B2258">
        <w:t>печать</w:t>
      </w:r>
      <w:r>
        <w:t xml:space="preserve"> </w:t>
      </w:r>
      <w:r w:rsidRPr="006B2258">
        <w:t>гаранта</w:t>
      </w:r>
      <w:r>
        <w:t xml:space="preserve">                                                           </w:t>
      </w:r>
      <w:r w:rsidRPr="006B2258">
        <w:t>Дата</w:t>
      </w:r>
      <w:r>
        <w:t xml:space="preserve"> </w:t>
      </w:r>
      <w:r w:rsidRPr="006B2258">
        <w:t>и</w:t>
      </w:r>
      <w:r>
        <w:t xml:space="preserve"> </w:t>
      </w:r>
      <w:r w:rsidRPr="006B2258">
        <w:t>адрес</w:t>
      </w:r>
    </w:p>
    <w:p w:rsidR="00FB03EE" w:rsidRPr="006B2258" w:rsidRDefault="00FB03EE" w:rsidP="00FB03EE">
      <w:pPr>
        <w:ind w:firstLine="709"/>
        <w:jc w:val="both"/>
        <w:rPr>
          <w:sz w:val="20"/>
          <w:szCs w:val="20"/>
        </w:rPr>
      </w:pPr>
    </w:p>
    <w:p w:rsidR="00814A83" w:rsidRPr="006B2258" w:rsidRDefault="00814A83" w:rsidP="00814A83">
      <w:pPr>
        <w:jc w:val="right"/>
        <w:rPr>
          <w:b/>
          <w:lang w:val="kk-KZ"/>
        </w:rPr>
      </w:pPr>
    </w:p>
    <w:p w:rsidR="00332887" w:rsidRPr="006B2258" w:rsidRDefault="00332887" w:rsidP="00332887">
      <w:pPr>
        <w:jc w:val="right"/>
      </w:pPr>
      <w:r w:rsidRPr="00332887">
        <w:rPr>
          <w:b/>
        </w:rPr>
        <w:lastRenderedPageBreak/>
        <w:t>Приложение 6</w:t>
      </w:r>
      <w:r w:rsidRPr="00332887">
        <w:rPr>
          <w:b/>
        </w:rPr>
        <w:br/>
      </w:r>
      <w:r w:rsidRPr="006B2258">
        <w:t>к</w:t>
      </w:r>
      <w:r>
        <w:t xml:space="preserve"> </w:t>
      </w:r>
      <w:r w:rsidRPr="006B2258">
        <w:t>тендерной</w:t>
      </w:r>
      <w:r>
        <w:t xml:space="preserve"> </w:t>
      </w:r>
      <w:r w:rsidRPr="006B2258">
        <w:t>документации</w:t>
      </w:r>
    </w:p>
    <w:p w:rsidR="00332887" w:rsidRPr="006B2258" w:rsidRDefault="00332887" w:rsidP="00332887">
      <w:pPr>
        <w:jc w:val="center"/>
        <w:rPr>
          <w:b/>
          <w:lang w:val="kk-KZ"/>
        </w:rPr>
      </w:pPr>
    </w:p>
    <w:p w:rsidR="00332887" w:rsidRPr="006B2258" w:rsidRDefault="00332887" w:rsidP="00332887">
      <w:pPr>
        <w:jc w:val="center"/>
        <w:rPr>
          <w:b/>
          <w:lang w:val="kk-KZ"/>
        </w:rPr>
      </w:pPr>
    </w:p>
    <w:p w:rsidR="00332887" w:rsidRPr="006B2258" w:rsidRDefault="00332887" w:rsidP="00332887">
      <w:pPr>
        <w:jc w:val="center"/>
        <w:rPr>
          <w:b/>
        </w:rPr>
      </w:pPr>
      <w:r w:rsidRPr="006B2258">
        <w:rPr>
          <w:b/>
        </w:rPr>
        <w:t>Справка</w:t>
      </w:r>
      <w:r>
        <w:rPr>
          <w:b/>
        </w:rPr>
        <w:t xml:space="preserve"> </w:t>
      </w:r>
      <w:r w:rsidRPr="006B2258">
        <w:rPr>
          <w:b/>
        </w:rPr>
        <w:t>об</w:t>
      </w:r>
      <w:r>
        <w:rPr>
          <w:b/>
        </w:rPr>
        <w:t xml:space="preserve"> </w:t>
      </w:r>
      <w:r w:rsidRPr="006B2258">
        <w:rPr>
          <w:b/>
        </w:rPr>
        <w:t>отсутствии</w:t>
      </w:r>
      <w:r>
        <w:rPr>
          <w:b/>
        </w:rPr>
        <w:t xml:space="preserve"> </w:t>
      </w:r>
      <w:r w:rsidRPr="006B2258">
        <w:rPr>
          <w:b/>
        </w:rPr>
        <w:t>задолженности</w:t>
      </w:r>
    </w:p>
    <w:p w:rsidR="00332887" w:rsidRPr="006B2258" w:rsidRDefault="00332887" w:rsidP="00332887">
      <w:pPr>
        <w:rPr>
          <w:lang w:val="kk-KZ"/>
        </w:rPr>
      </w:pPr>
    </w:p>
    <w:p w:rsidR="00332887" w:rsidRPr="006B2258" w:rsidRDefault="00332887" w:rsidP="00332887">
      <w:pPr>
        <w:ind w:firstLine="709"/>
        <w:jc w:val="both"/>
      </w:pPr>
      <w:proofErr w:type="gramStart"/>
      <w:r w:rsidRPr="007C1670">
        <w:t>Банк/филиал банка (наименование) по состоянию на __________________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(указать полное наименование физического лица, осуществляющего предпринимательскую деятельность, или юридического лица, тел., адрес, РНН</w:t>
      </w:r>
      <w:proofErr w:type="gramEnd"/>
      <w:r w:rsidRPr="007C1670">
        <w:t xml:space="preserve">, </w:t>
      </w:r>
      <w:proofErr w:type="gramStart"/>
      <w:r w:rsidRPr="007C1670">
        <w:t xml:space="preserve">БИК и т.д.), </w:t>
      </w:r>
      <w:proofErr w:type="spellStart"/>
      <w:r w:rsidRPr="007C1670">
        <w:t>обслуживающегося</w:t>
      </w:r>
      <w:proofErr w:type="spellEnd"/>
      <w:r w:rsidRPr="007C1670">
        <w:t xml:space="preserve"> в данном банке/филиале банка.</w:t>
      </w:r>
      <w:proofErr w:type="gramEnd"/>
    </w:p>
    <w:p w:rsidR="00332887" w:rsidRPr="007C1670" w:rsidRDefault="00332887" w:rsidP="00332887"/>
    <w:p w:rsidR="00332887" w:rsidRPr="006B2258" w:rsidRDefault="00332887" w:rsidP="00332887">
      <w:pPr>
        <w:ind w:firstLine="709"/>
      </w:pPr>
      <w:r w:rsidRPr="006B2258">
        <w:t>Дата</w:t>
      </w:r>
    </w:p>
    <w:p w:rsidR="00332887" w:rsidRPr="006B2258" w:rsidRDefault="00332887" w:rsidP="00332887">
      <w:pPr>
        <w:ind w:firstLine="709"/>
        <w:rPr>
          <w:lang w:val="kk-KZ"/>
        </w:rPr>
      </w:pPr>
    </w:p>
    <w:p w:rsidR="00332887" w:rsidRPr="006B2258" w:rsidRDefault="00332887" w:rsidP="00332887">
      <w:pPr>
        <w:ind w:firstLine="709"/>
      </w:pPr>
      <w:r w:rsidRPr="006B2258">
        <w:t>Подпись</w:t>
      </w:r>
    </w:p>
    <w:p w:rsidR="00332887" w:rsidRPr="006B2258" w:rsidRDefault="00332887" w:rsidP="00332887">
      <w:pPr>
        <w:ind w:firstLine="709"/>
        <w:rPr>
          <w:lang w:val="kk-KZ"/>
        </w:rPr>
      </w:pPr>
    </w:p>
    <w:p w:rsidR="00332887" w:rsidRPr="006B2258" w:rsidRDefault="00332887" w:rsidP="00332887">
      <w:pPr>
        <w:ind w:firstLine="709"/>
      </w:pPr>
      <w:r w:rsidRPr="006B2258">
        <w:t>М.П.</w:t>
      </w:r>
    </w:p>
    <w:p w:rsidR="00332887" w:rsidRPr="006B2258" w:rsidRDefault="00332887" w:rsidP="00332887">
      <w:pPr>
        <w:rPr>
          <w:lang w:val="kk-KZ"/>
        </w:rPr>
      </w:pPr>
    </w:p>
    <w:p w:rsidR="00332887" w:rsidRPr="006B2258" w:rsidRDefault="00332887" w:rsidP="00332887">
      <w:pPr>
        <w:jc w:val="right"/>
      </w:pPr>
      <w:r w:rsidRPr="00332887">
        <w:rPr>
          <w:b/>
        </w:rPr>
        <w:t>Приложение 7</w:t>
      </w:r>
      <w:r w:rsidRPr="006B2258">
        <w:br/>
        <w:t>к</w:t>
      </w:r>
      <w:r>
        <w:t xml:space="preserve"> </w:t>
      </w:r>
      <w:r w:rsidRPr="006B2258">
        <w:t>тендерной</w:t>
      </w:r>
      <w:r>
        <w:t xml:space="preserve"> </w:t>
      </w:r>
      <w:r w:rsidRPr="006B2258">
        <w:t>документации</w:t>
      </w:r>
    </w:p>
    <w:p w:rsidR="00332887" w:rsidRDefault="00332887" w:rsidP="00814A83">
      <w:pPr>
        <w:jc w:val="center"/>
        <w:rPr>
          <w:b/>
        </w:rPr>
      </w:pPr>
    </w:p>
    <w:p w:rsidR="00814A83" w:rsidRPr="006B2258" w:rsidRDefault="00814A83" w:rsidP="00814A83">
      <w:pPr>
        <w:jc w:val="center"/>
        <w:rPr>
          <w:b/>
          <w:lang w:val="kk-KZ"/>
        </w:rPr>
      </w:pPr>
      <w:r w:rsidRPr="006B2258">
        <w:rPr>
          <w:b/>
        </w:rPr>
        <w:t>Форма</w:t>
      </w:r>
      <w:r>
        <w:rPr>
          <w:b/>
        </w:rPr>
        <w:t xml:space="preserve"> </w:t>
      </w:r>
      <w:r w:rsidRPr="006B2258">
        <w:rPr>
          <w:b/>
        </w:rPr>
        <w:t>заполнения</w:t>
      </w:r>
      <w:r>
        <w:rPr>
          <w:b/>
        </w:rPr>
        <w:t xml:space="preserve"> </w:t>
      </w:r>
      <w:r w:rsidRPr="006B2258">
        <w:rPr>
          <w:b/>
        </w:rPr>
        <w:t>описи</w:t>
      </w:r>
      <w:r>
        <w:rPr>
          <w:b/>
        </w:rPr>
        <w:t xml:space="preserve"> </w:t>
      </w:r>
      <w:r w:rsidRPr="006B2258">
        <w:rPr>
          <w:b/>
        </w:rPr>
        <w:t>документов,</w:t>
      </w:r>
      <w:r>
        <w:rPr>
          <w:b/>
        </w:rPr>
        <w:t xml:space="preserve"> </w:t>
      </w:r>
      <w:r w:rsidRPr="006B2258">
        <w:rPr>
          <w:b/>
        </w:rPr>
        <w:t>прилагаемых</w:t>
      </w:r>
      <w:r w:rsidRPr="006B2258">
        <w:rPr>
          <w:b/>
        </w:rPr>
        <w:br/>
        <w:t>к</w:t>
      </w:r>
      <w:r>
        <w:rPr>
          <w:b/>
        </w:rPr>
        <w:t xml:space="preserve"> </w:t>
      </w:r>
      <w:r w:rsidRPr="006B2258">
        <w:rPr>
          <w:b/>
        </w:rPr>
        <w:t>заявке</w:t>
      </w:r>
      <w:r>
        <w:rPr>
          <w:b/>
        </w:rPr>
        <w:t xml:space="preserve"> </w:t>
      </w:r>
      <w:r w:rsidRPr="006B2258">
        <w:rPr>
          <w:b/>
        </w:rPr>
        <w:t>потенциального</w:t>
      </w:r>
      <w:r>
        <w:rPr>
          <w:b/>
        </w:rPr>
        <w:t xml:space="preserve"> </w:t>
      </w:r>
      <w:r w:rsidRPr="006B2258">
        <w:rPr>
          <w:b/>
        </w:rPr>
        <w:t>поставщика</w:t>
      </w:r>
    </w:p>
    <w:p w:rsidR="00814A83" w:rsidRPr="006B2258" w:rsidRDefault="00814A83" w:rsidP="00814A83">
      <w:pPr>
        <w:jc w:val="center"/>
        <w:rPr>
          <w:b/>
          <w:lang w:val="kk-KZ"/>
        </w:rPr>
      </w:pP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64"/>
        <w:gridCol w:w="1901"/>
        <w:gridCol w:w="1806"/>
        <w:gridCol w:w="1552"/>
        <w:gridCol w:w="1697"/>
        <w:gridCol w:w="2065"/>
      </w:tblGrid>
      <w:tr w:rsidR="00814A83" w:rsidRPr="006B2258" w:rsidTr="0032171D">
        <w:tc>
          <w:tcPr>
            <w:tcW w:w="37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r w:rsidRPr="006B2258">
              <w:t>№</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Наименование</w:t>
            </w:r>
            <w:r w:rsidRPr="006B2258">
              <w:rPr>
                <w:sz w:val="20"/>
                <w:szCs w:val="20"/>
              </w:rPr>
              <w:br/>
              <w:t>документа</w:t>
            </w:r>
          </w:p>
        </w:tc>
        <w:tc>
          <w:tcPr>
            <w:tcW w:w="193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Дата</w:t>
            </w:r>
            <w:r>
              <w:rPr>
                <w:sz w:val="20"/>
                <w:szCs w:val="20"/>
              </w:rPr>
              <w:t xml:space="preserve"> </w:t>
            </w:r>
            <w:r w:rsidRPr="006B2258">
              <w:rPr>
                <w:sz w:val="20"/>
                <w:szCs w:val="20"/>
              </w:rPr>
              <w:t>и</w:t>
            </w:r>
            <w:r>
              <w:rPr>
                <w:sz w:val="20"/>
                <w:szCs w:val="20"/>
              </w:rPr>
              <w:t xml:space="preserve"> </w:t>
            </w:r>
            <w:r w:rsidRPr="006B2258">
              <w:rPr>
                <w:sz w:val="20"/>
                <w:szCs w:val="20"/>
              </w:rPr>
              <w:t>номер</w:t>
            </w:r>
          </w:p>
        </w:tc>
        <w:tc>
          <w:tcPr>
            <w:tcW w:w="160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Краткое</w:t>
            </w:r>
            <w:r w:rsidRPr="006B2258">
              <w:rPr>
                <w:sz w:val="20"/>
                <w:szCs w:val="20"/>
              </w:rPr>
              <w:br/>
              <w:t>содержание</w:t>
            </w:r>
          </w:p>
        </w:tc>
        <w:tc>
          <w:tcPr>
            <w:tcW w:w="1785"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Кем</w:t>
            </w:r>
            <w:r w:rsidRPr="006B2258">
              <w:rPr>
                <w:sz w:val="20"/>
                <w:szCs w:val="20"/>
              </w:rPr>
              <w:br/>
              <w:t>подписан</w:t>
            </w:r>
            <w:r w:rsidRPr="006B2258">
              <w:rPr>
                <w:sz w:val="20"/>
                <w:szCs w:val="20"/>
              </w:rPr>
              <w:br/>
              <w:t>документ</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814A83" w:rsidRPr="006B2258" w:rsidRDefault="00814A83" w:rsidP="0032171D">
            <w:pPr>
              <w:jc w:val="center"/>
              <w:rPr>
                <w:sz w:val="20"/>
                <w:szCs w:val="20"/>
              </w:rPr>
            </w:pPr>
            <w:r w:rsidRPr="006B2258">
              <w:rPr>
                <w:sz w:val="20"/>
                <w:szCs w:val="20"/>
              </w:rPr>
              <w:t>Оригинал,</w:t>
            </w:r>
            <w:r w:rsidRPr="006B2258">
              <w:rPr>
                <w:sz w:val="20"/>
                <w:szCs w:val="20"/>
              </w:rPr>
              <w:br/>
              <w:t>Копия,</w:t>
            </w:r>
            <w:r w:rsidRPr="006B2258">
              <w:rPr>
                <w:sz w:val="20"/>
                <w:szCs w:val="20"/>
              </w:rPr>
              <w:br/>
              <w:t>Нотариально</w:t>
            </w:r>
            <w:r w:rsidRPr="006B2258">
              <w:rPr>
                <w:sz w:val="20"/>
                <w:szCs w:val="20"/>
              </w:rPr>
              <w:br/>
              <w:t>заверенная</w:t>
            </w:r>
            <w:r w:rsidRPr="006B2258">
              <w:rPr>
                <w:sz w:val="20"/>
                <w:szCs w:val="20"/>
              </w:rPr>
              <w:br/>
              <w:t>копия</w:t>
            </w:r>
          </w:p>
        </w:tc>
      </w:tr>
    </w:tbl>
    <w:p w:rsidR="00814A83" w:rsidRPr="006B2258" w:rsidRDefault="00814A83" w:rsidP="00814A83">
      <w:pPr>
        <w:rPr>
          <w:lang w:val="kk-KZ"/>
        </w:rPr>
      </w:pPr>
    </w:p>
    <w:p w:rsidR="00814A83" w:rsidRDefault="00814A83" w:rsidP="00814A83">
      <w:pPr>
        <w:jc w:val="right"/>
      </w:pPr>
    </w:p>
    <w:p w:rsidR="00814A83" w:rsidRDefault="00814A83" w:rsidP="00814A83">
      <w:pPr>
        <w:jc w:val="right"/>
      </w:pPr>
    </w:p>
    <w:p w:rsidR="00814A83" w:rsidRDefault="00814A83" w:rsidP="00814A83">
      <w:pPr>
        <w:jc w:val="right"/>
      </w:pPr>
    </w:p>
    <w:p w:rsidR="00814A83" w:rsidRPr="006B2258"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814A83" w:rsidRDefault="00814A83" w:rsidP="00814A83">
      <w:pPr>
        <w:rPr>
          <w:lang w:val="kk-KZ"/>
        </w:rPr>
      </w:pPr>
    </w:p>
    <w:p w:rsidR="00FB03EE" w:rsidRDefault="00FB03EE" w:rsidP="00FB03EE">
      <w:pPr>
        <w:jc w:val="right"/>
      </w:pPr>
    </w:p>
    <w:p w:rsidR="00C44F10" w:rsidRDefault="00C44F10" w:rsidP="00FB03EE">
      <w:pPr>
        <w:jc w:val="right"/>
      </w:pPr>
    </w:p>
    <w:p w:rsidR="00C44F10" w:rsidRDefault="00C44F10" w:rsidP="00FB03EE">
      <w:pPr>
        <w:jc w:val="right"/>
      </w:pPr>
    </w:p>
    <w:p w:rsidR="00C44F10" w:rsidRDefault="00C44F10" w:rsidP="00FB03EE">
      <w:pPr>
        <w:jc w:val="right"/>
      </w:pPr>
    </w:p>
    <w:p w:rsidR="00C44F10" w:rsidRDefault="00C44F10" w:rsidP="00FB03EE">
      <w:pPr>
        <w:jc w:val="right"/>
      </w:pPr>
    </w:p>
    <w:p w:rsidR="00C44F10" w:rsidRDefault="00C44F10" w:rsidP="00FB03EE">
      <w:pPr>
        <w:jc w:val="right"/>
      </w:pPr>
    </w:p>
    <w:p w:rsidR="00C44F10" w:rsidRPr="006B2258" w:rsidRDefault="00C44F10" w:rsidP="00FB03EE">
      <w:pPr>
        <w:jc w:val="right"/>
      </w:pPr>
    </w:p>
    <w:p w:rsidR="00C44F10" w:rsidRDefault="00C44F10" w:rsidP="00C44F10">
      <w:pPr>
        <w:jc w:val="right"/>
      </w:pPr>
      <w:r w:rsidRPr="00332887">
        <w:rPr>
          <w:b/>
        </w:rPr>
        <w:lastRenderedPageBreak/>
        <w:t xml:space="preserve">Приложение </w:t>
      </w:r>
      <w:r>
        <w:rPr>
          <w:b/>
        </w:rPr>
        <w:t>8</w:t>
      </w:r>
      <w:r w:rsidRPr="006B2258">
        <w:br/>
        <w:t>к</w:t>
      </w:r>
      <w:r>
        <w:t xml:space="preserve"> </w:t>
      </w:r>
      <w:r w:rsidRPr="006B2258">
        <w:t>тендерной</w:t>
      </w:r>
      <w:r>
        <w:t xml:space="preserve"> </w:t>
      </w:r>
      <w:r w:rsidRPr="006B2258">
        <w:t>документации</w:t>
      </w:r>
    </w:p>
    <w:p w:rsidR="005E706A" w:rsidRDefault="005E706A" w:rsidP="005E706A"/>
    <w:p w:rsidR="005E706A" w:rsidRDefault="005E706A" w:rsidP="005E706A">
      <w:pPr>
        <w:jc w:val="center"/>
        <w:rPr>
          <w:b/>
          <w:lang w:val="kk-KZ"/>
        </w:rPr>
      </w:pPr>
      <w:r w:rsidRPr="000309CD">
        <w:rPr>
          <w:b/>
          <w:lang w:val="kk-KZ"/>
        </w:rPr>
        <w:t xml:space="preserve">Типовой договор о закупе </w:t>
      </w:r>
      <w:r>
        <w:rPr>
          <w:b/>
          <w:lang w:val="kk-KZ"/>
        </w:rPr>
        <w:t>медицинской техники</w:t>
      </w:r>
      <w:r w:rsidRPr="000309CD">
        <w:rPr>
          <w:b/>
          <w:lang w:val="kk-KZ"/>
        </w:rPr>
        <w:t xml:space="preserve"> в рамках гарантированного объема бесплатной медицинской помощи </w:t>
      </w:r>
      <w:r>
        <w:rPr>
          <w:b/>
          <w:lang w:val="kk-KZ"/>
        </w:rPr>
        <w:t xml:space="preserve">на 2024 </w:t>
      </w:r>
      <w:r w:rsidRPr="000309CD">
        <w:rPr>
          <w:b/>
          <w:lang w:val="kk-KZ"/>
        </w:rPr>
        <w:t>год</w:t>
      </w:r>
    </w:p>
    <w:p w:rsidR="005E706A" w:rsidRPr="000309CD" w:rsidRDefault="005E706A" w:rsidP="005E706A">
      <w:pPr>
        <w:jc w:val="center"/>
        <w:rPr>
          <w:b/>
        </w:rPr>
      </w:pPr>
    </w:p>
    <w:p w:rsidR="005E706A" w:rsidRPr="006B2258" w:rsidRDefault="005E706A" w:rsidP="005E706A">
      <w:r w:rsidRPr="006B2258">
        <w:t>____________________</w:t>
      </w:r>
      <w:r>
        <w:t xml:space="preserve">                                                                      </w:t>
      </w:r>
      <w:r w:rsidRPr="006B2258">
        <w:t>«__»</w:t>
      </w:r>
      <w:r>
        <w:t xml:space="preserve"> </w:t>
      </w:r>
      <w:r w:rsidRPr="006B2258">
        <w:t>__________</w:t>
      </w:r>
      <w:r>
        <w:t xml:space="preserve"> </w:t>
      </w:r>
      <w:r w:rsidRPr="006B2258">
        <w:t>_____</w:t>
      </w:r>
      <w:r>
        <w:t xml:space="preserve"> </w:t>
      </w:r>
      <w:r w:rsidRPr="006B2258">
        <w:t>г.</w:t>
      </w:r>
      <w:r w:rsidRPr="006B2258">
        <w:br/>
      </w:r>
      <w:r>
        <w:rPr>
          <w:i/>
          <w:sz w:val="20"/>
          <w:szCs w:val="20"/>
        </w:rPr>
        <w:t xml:space="preserve">                      </w:t>
      </w:r>
      <w:r w:rsidRPr="006B2258">
        <w:rPr>
          <w:i/>
          <w:sz w:val="20"/>
          <w:szCs w:val="20"/>
        </w:rPr>
        <w:t>(Местонахождение</w:t>
      </w:r>
    </w:p>
    <w:p w:rsidR="005E706A" w:rsidRDefault="005E706A" w:rsidP="005E706A">
      <w:pPr>
        <w:jc w:val="both"/>
        <w:rPr>
          <w:color w:val="000000"/>
          <w:spacing w:val="2"/>
        </w:rPr>
      </w:pPr>
      <w:proofErr w:type="gramStart"/>
      <w:r w:rsidRPr="005E706A">
        <w:rPr>
          <w:color w:val="000000"/>
          <w:spacing w:val="2"/>
        </w:rPr>
        <w:t>_______________________________________________,</w:t>
      </w:r>
      <w:r>
        <w:rPr>
          <w:color w:val="000000"/>
          <w:spacing w:val="2"/>
        </w:rPr>
        <w:t xml:space="preserve"> </w:t>
      </w:r>
      <w:r w:rsidRPr="005E706A">
        <w:rPr>
          <w:color w:val="000000"/>
          <w:spacing w:val="2"/>
        </w:rPr>
        <w:t>именуемое в дальнейшем Заказчик,</w:t>
      </w:r>
      <w:r>
        <w:rPr>
          <w:color w:val="000000"/>
          <w:spacing w:val="2"/>
        </w:rPr>
        <w:t xml:space="preserve"> в лице _____________</w:t>
      </w:r>
      <w:r w:rsidRPr="005E706A">
        <w:rPr>
          <w:color w:val="000000"/>
          <w:spacing w:val="2"/>
        </w:rPr>
        <w:t>_______________________________________________,</w:t>
      </w:r>
      <w:r w:rsidRPr="005E706A">
        <w:rPr>
          <w:color w:val="000000"/>
          <w:spacing w:val="2"/>
        </w:rPr>
        <w:br/>
        <w:t>действующего на основании ___________________________________________,</w:t>
      </w:r>
      <w:r w:rsidRPr="005E706A">
        <w:rPr>
          <w:color w:val="000000"/>
          <w:spacing w:val="2"/>
        </w:rPr>
        <w:br/>
        <w:t>с одной стороны, _____________________________________________________,</w:t>
      </w:r>
      <w:r w:rsidRPr="005E706A">
        <w:rPr>
          <w:color w:val="000000"/>
          <w:spacing w:val="2"/>
        </w:rPr>
        <w:br/>
        <w:t>им</w:t>
      </w:r>
      <w:r>
        <w:rPr>
          <w:color w:val="000000"/>
          <w:spacing w:val="2"/>
        </w:rPr>
        <w:t xml:space="preserve">енуемое в дальнейшем Поставщик, </w:t>
      </w:r>
      <w:r w:rsidRPr="005E706A">
        <w:rPr>
          <w:color w:val="000000"/>
          <w:spacing w:val="2"/>
        </w:rPr>
        <w:t>в лице</w:t>
      </w:r>
      <w:r>
        <w:rPr>
          <w:color w:val="000000"/>
          <w:spacing w:val="2"/>
        </w:rPr>
        <w:t xml:space="preserve"> </w:t>
      </w:r>
      <w:r w:rsidRPr="005E706A">
        <w:rPr>
          <w:color w:val="000000"/>
          <w:spacing w:val="2"/>
        </w:rPr>
        <w:t>_________________________</w:t>
      </w:r>
      <w:r>
        <w:rPr>
          <w:color w:val="000000"/>
          <w:spacing w:val="2"/>
        </w:rPr>
        <w:t>______</w:t>
      </w:r>
      <w:r w:rsidRPr="005E706A">
        <w:rPr>
          <w:color w:val="000000"/>
          <w:spacing w:val="2"/>
        </w:rPr>
        <w:t>______,</w:t>
      </w:r>
      <w:r w:rsidRPr="005E706A">
        <w:rPr>
          <w:color w:val="000000"/>
          <w:spacing w:val="2"/>
        </w:rPr>
        <w:br/>
        <w:t xml:space="preserve">действующего на </w:t>
      </w:r>
      <w:proofErr w:type="spellStart"/>
      <w:r w:rsidRPr="005E706A">
        <w:rPr>
          <w:color w:val="000000"/>
          <w:spacing w:val="2"/>
        </w:rPr>
        <w:t>основании____________</w:t>
      </w:r>
      <w:r>
        <w:rPr>
          <w:color w:val="000000"/>
          <w:spacing w:val="2"/>
        </w:rPr>
        <w:t>___________________,</w:t>
      </w:r>
      <w:r w:rsidRPr="005E706A">
        <w:rPr>
          <w:color w:val="000000"/>
          <w:spacing w:val="2"/>
        </w:rPr>
        <w:t>со</w:t>
      </w:r>
      <w:proofErr w:type="spellEnd"/>
      <w:r w:rsidRPr="005E706A">
        <w:rPr>
          <w:color w:val="000000"/>
          <w:spacing w:val="2"/>
        </w:rPr>
        <w:t xml:space="preserve"> второй стороны, совместно именуемые Стороны, в соответствии с правилами</w:t>
      </w:r>
      <w:r w:rsidRPr="005E706A">
        <w:rPr>
          <w:color w:val="000000"/>
          <w:spacing w:val="2"/>
        </w:rPr>
        <w:br/>
        <w:t>организации и проведения закупа лекарственных средств, медицинских изделий</w:t>
      </w:r>
      <w:r w:rsidRPr="005E706A">
        <w:rPr>
          <w:color w:val="000000"/>
          <w:spacing w:val="2"/>
        </w:rPr>
        <w:br/>
        <w:t>и специализированных лечебных продуктов в рамках гарантированного объема</w:t>
      </w:r>
      <w:r w:rsidRPr="005E706A">
        <w:rPr>
          <w:color w:val="000000"/>
          <w:spacing w:val="2"/>
        </w:rPr>
        <w:br/>
        <w:t>бесплатной медицинской помощи, дополнительного объема медицинской помощи</w:t>
      </w:r>
      <w:r w:rsidRPr="005E706A">
        <w:rPr>
          <w:color w:val="000000"/>
          <w:spacing w:val="2"/>
        </w:rPr>
        <w:br/>
        <w:t>для лиц, содержащихся в следственных изоляторах</w:t>
      </w:r>
      <w:proofErr w:type="gramEnd"/>
      <w:r w:rsidRPr="005E706A">
        <w:rPr>
          <w:color w:val="000000"/>
          <w:spacing w:val="2"/>
        </w:rPr>
        <w:t xml:space="preserve"> и учреждениях уголовн</w:t>
      </w:r>
      <w:proofErr w:type="gramStart"/>
      <w:r w:rsidRPr="005E706A">
        <w:rPr>
          <w:color w:val="000000"/>
          <w:spacing w:val="2"/>
        </w:rPr>
        <w:t>о-</w:t>
      </w:r>
      <w:proofErr w:type="gramEnd"/>
      <w:r w:rsidRPr="005E706A">
        <w:rPr>
          <w:color w:val="000000"/>
          <w:spacing w:val="2"/>
        </w:rPr>
        <w:br/>
        <w:t>исполнительной (пенитенциарной) системы, за счет бюджетных средств и (или)</w:t>
      </w:r>
      <w:r w:rsidRPr="005E706A">
        <w:rPr>
          <w:color w:val="000000"/>
          <w:spacing w:val="2"/>
        </w:rPr>
        <w:br/>
        <w:t>в системе обязательного социального медицинского страхования, фармацевтических</w:t>
      </w:r>
      <w:r w:rsidRPr="005E706A">
        <w:rPr>
          <w:color w:val="000000"/>
          <w:spacing w:val="2"/>
        </w:rPr>
        <w:br/>
        <w:t>услуг (далее – Правила), принимая во внимание протокол итогов конкурса (тендера)</w:t>
      </w:r>
      <w:r w:rsidRPr="005E706A">
        <w:rPr>
          <w:color w:val="000000"/>
          <w:spacing w:val="2"/>
        </w:rPr>
        <w:br/>
        <w:t>№ _______ (далее – Протокол) заключили настоящий договор закупа медицинской</w:t>
      </w:r>
      <w:r w:rsidRPr="005E706A">
        <w:rPr>
          <w:color w:val="000000"/>
          <w:spacing w:val="2"/>
        </w:rPr>
        <w:br/>
        <w:t xml:space="preserve">техники </w:t>
      </w:r>
      <w:r>
        <w:rPr>
          <w:color w:val="000000"/>
          <w:spacing w:val="2"/>
        </w:rPr>
        <w:t xml:space="preserve">(далее – Договор) </w:t>
      </w:r>
      <w:r w:rsidRPr="005E706A">
        <w:rPr>
          <w:color w:val="000000"/>
          <w:spacing w:val="2"/>
        </w:rPr>
        <w:t>о нижеследующем:</w:t>
      </w:r>
    </w:p>
    <w:p w:rsidR="00190733" w:rsidRDefault="00190733" w:rsidP="005E706A">
      <w:pPr>
        <w:jc w:val="both"/>
        <w:rPr>
          <w:color w:val="000000"/>
          <w:spacing w:val="2"/>
        </w:rPr>
      </w:pPr>
    </w:p>
    <w:p w:rsidR="00190733" w:rsidRPr="00A473EC" w:rsidRDefault="00190733" w:rsidP="00A473EC">
      <w:pPr>
        <w:pStyle w:val="ac"/>
        <w:numPr>
          <w:ilvl w:val="0"/>
          <w:numId w:val="46"/>
        </w:numPr>
        <w:jc w:val="both"/>
        <w:rPr>
          <w:b/>
          <w:color w:val="1E1E1E"/>
          <w:sz w:val="28"/>
          <w:szCs w:val="28"/>
        </w:rPr>
      </w:pPr>
      <w:r w:rsidRPr="00A473EC">
        <w:rPr>
          <w:b/>
          <w:color w:val="1E1E1E"/>
          <w:sz w:val="28"/>
          <w:szCs w:val="28"/>
        </w:rPr>
        <w:t>Термины и понятия, используемые в Договоре</w:t>
      </w:r>
    </w:p>
    <w:p w:rsidR="00190733" w:rsidRPr="00A473EC" w:rsidRDefault="00190733" w:rsidP="00190733">
      <w:pPr>
        <w:jc w:val="both"/>
        <w:rPr>
          <w:color w:val="000000"/>
          <w:spacing w:val="2"/>
          <w:sz w:val="16"/>
          <w:szCs w:val="16"/>
        </w:rPr>
      </w:pPr>
      <w:r w:rsidRPr="00A473EC">
        <w:rPr>
          <w:color w:val="000000"/>
          <w:spacing w:val="2"/>
          <w:sz w:val="16"/>
          <w:szCs w:val="16"/>
        </w:rPr>
        <w:t>      1) заказчик –</w:t>
      </w:r>
      <w:r w:rsidR="00A473EC" w:rsidRPr="00A473EC">
        <w:rPr>
          <w:color w:val="000000"/>
          <w:spacing w:val="2"/>
          <w:sz w:val="16"/>
          <w:szCs w:val="16"/>
        </w:rPr>
        <w:t xml:space="preserve"> </w:t>
      </w:r>
      <w:r w:rsidRPr="00A473EC">
        <w:rPr>
          <w:color w:val="000000"/>
          <w:spacing w:val="2"/>
          <w:sz w:val="16"/>
          <w:szCs w:val="16"/>
        </w:rPr>
        <w:t>субъе</w:t>
      </w:r>
      <w:proofErr w:type="gramStart"/>
      <w:r w:rsidRPr="00A473EC">
        <w:rPr>
          <w:color w:val="000000"/>
          <w:spacing w:val="2"/>
          <w:sz w:val="16"/>
          <w:szCs w:val="16"/>
        </w:rPr>
        <w:t>кт здр</w:t>
      </w:r>
      <w:proofErr w:type="gramEnd"/>
      <w:r w:rsidRPr="00A473EC">
        <w:rPr>
          <w:color w:val="000000"/>
          <w:spacing w:val="2"/>
          <w:sz w:val="16"/>
          <w:szCs w:val="16"/>
        </w:rPr>
        <w:t>авоохранения, оказывающи</w:t>
      </w:r>
      <w:r w:rsidR="00A473EC" w:rsidRPr="00A473EC">
        <w:rPr>
          <w:color w:val="000000"/>
          <w:spacing w:val="2"/>
          <w:sz w:val="16"/>
          <w:szCs w:val="16"/>
        </w:rPr>
        <w:t>й</w:t>
      </w:r>
      <w:r w:rsidRPr="00A473EC">
        <w:rPr>
          <w:color w:val="000000"/>
          <w:spacing w:val="2"/>
          <w:sz w:val="16"/>
          <w:szCs w:val="16"/>
        </w:rPr>
        <w:t xml:space="preserve">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rsidR="00190733" w:rsidRPr="00A473EC" w:rsidRDefault="00190733" w:rsidP="00190733">
      <w:pPr>
        <w:jc w:val="both"/>
        <w:rPr>
          <w:color w:val="000000"/>
          <w:spacing w:val="2"/>
          <w:sz w:val="16"/>
          <w:szCs w:val="16"/>
        </w:rPr>
      </w:pPr>
      <w:r w:rsidRPr="00A473EC">
        <w:rPr>
          <w:color w:val="000000"/>
          <w:spacing w:val="2"/>
          <w:sz w:val="16"/>
          <w:szCs w:val="16"/>
        </w:rPr>
        <w:t>      2) поставщик – физическое лицо, осуществляющее п</w:t>
      </w:r>
      <w:r w:rsidR="00A473EC" w:rsidRPr="00A473EC">
        <w:rPr>
          <w:color w:val="000000"/>
          <w:spacing w:val="2"/>
          <w:sz w:val="16"/>
          <w:szCs w:val="16"/>
        </w:rPr>
        <w:t>редпринимательскую деятельность или</w:t>
      </w:r>
      <w:r w:rsidRPr="00A473EC">
        <w:rPr>
          <w:color w:val="000000"/>
          <w:spacing w:val="2"/>
          <w:sz w:val="16"/>
          <w:szCs w:val="16"/>
        </w:rPr>
        <w:t xml:space="preserve">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Правилам.</w:t>
      </w:r>
    </w:p>
    <w:p w:rsidR="00190733" w:rsidRPr="00A473EC" w:rsidRDefault="00190733" w:rsidP="00190733">
      <w:pPr>
        <w:jc w:val="both"/>
        <w:rPr>
          <w:color w:val="000000"/>
          <w:spacing w:val="2"/>
          <w:sz w:val="16"/>
          <w:szCs w:val="16"/>
        </w:rPr>
      </w:pPr>
      <w:r w:rsidRPr="00A473EC">
        <w:rPr>
          <w:color w:val="000000"/>
          <w:spacing w:val="2"/>
          <w:sz w:val="16"/>
          <w:szCs w:val="16"/>
        </w:rPr>
        <w:t>      3) договор – настоящий Договор, заключенный между Заказчиком и Поставщиком о поставке медицинской техники с расширенным сроком сервисного обслуживания;</w:t>
      </w:r>
    </w:p>
    <w:p w:rsidR="00190733" w:rsidRPr="00A473EC" w:rsidRDefault="00A473EC" w:rsidP="00190733">
      <w:pPr>
        <w:jc w:val="both"/>
        <w:rPr>
          <w:color w:val="000000"/>
          <w:spacing w:val="2"/>
          <w:sz w:val="16"/>
          <w:szCs w:val="16"/>
        </w:rPr>
      </w:pPr>
      <w:r w:rsidRPr="00A473EC">
        <w:rPr>
          <w:color w:val="000000"/>
          <w:spacing w:val="2"/>
          <w:sz w:val="16"/>
          <w:szCs w:val="16"/>
        </w:rPr>
        <w:t>      4</w:t>
      </w:r>
      <w:r w:rsidR="00190733" w:rsidRPr="00A473EC">
        <w:rPr>
          <w:color w:val="000000"/>
          <w:spacing w:val="2"/>
          <w:sz w:val="16"/>
          <w:szCs w:val="16"/>
        </w:rPr>
        <w:t>) товар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190733" w:rsidRPr="00A473EC" w:rsidRDefault="00190733" w:rsidP="00190733">
      <w:pPr>
        <w:jc w:val="both"/>
        <w:rPr>
          <w:color w:val="000000"/>
          <w:spacing w:val="2"/>
          <w:sz w:val="16"/>
          <w:szCs w:val="16"/>
        </w:rPr>
      </w:pPr>
      <w:r w:rsidRPr="00A473EC">
        <w:rPr>
          <w:color w:val="000000"/>
          <w:spacing w:val="2"/>
          <w:sz w:val="16"/>
          <w:szCs w:val="16"/>
        </w:rPr>
        <w:t>      6) эксплуатационная документация - документ, разрабатываемый производителем медицинской техники для инженерно-технического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проведения сервисного обслуживания медицинской техники, информацию об изготовителе, и их гарантийных обязательствах;</w:t>
      </w:r>
    </w:p>
    <w:p w:rsidR="00190733" w:rsidRPr="00A473EC" w:rsidRDefault="00A473EC" w:rsidP="00190733">
      <w:pPr>
        <w:jc w:val="both"/>
        <w:rPr>
          <w:color w:val="000000"/>
          <w:spacing w:val="2"/>
          <w:sz w:val="16"/>
          <w:szCs w:val="16"/>
        </w:rPr>
      </w:pPr>
      <w:r w:rsidRPr="00A473EC">
        <w:rPr>
          <w:color w:val="000000"/>
          <w:spacing w:val="2"/>
          <w:sz w:val="16"/>
          <w:szCs w:val="16"/>
        </w:rPr>
        <w:t xml:space="preserve">      </w:t>
      </w:r>
      <w:proofErr w:type="gramStart"/>
      <w:r w:rsidRPr="00A473EC">
        <w:rPr>
          <w:color w:val="000000"/>
          <w:spacing w:val="2"/>
          <w:sz w:val="16"/>
          <w:szCs w:val="16"/>
        </w:rPr>
        <w:t>7</w:t>
      </w:r>
      <w:r w:rsidR="00190733" w:rsidRPr="00A473EC">
        <w:rPr>
          <w:color w:val="000000"/>
          <w:spacing w:val="2"/>
          <w:sz w:val="16"/>
          <w:szCs w:val="16"/>
        </w:rPr>
        <w:t xml:space="preserve">)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w:t>
      </w:r>
      <w:proofErr w:type="spellStart"/>
      <w:r w:rsidR="00190733" w:rsidRPr="00A473EC">
        <w:rPr>
          <w:color w:val="000000"/>
          <w:spacing w:val="2"/>
          <w:sz w:val="16"/>
          <w:szCs w:val="16"/>
        </w:rPr>
        <w:t>дефектацию</w:t>
      </w:r>
      <w:proofErr w:type="spellEnd"/>
      <w:r w:rsidR="00190733" w:rsidRPr="00A473EC">
        <w:rPr>
          <w:color w:val="000000"/>
          <w:spacing w:val="2"/>
          <w:sz w:val="16"/>
          <w:szCs w:val="16"/>
        </w:rPr>
        <w:t xml:space="preserve">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w:t>
      </w:r>
      <w:proofErr w:type="spellStart"/>
      <w:r w:rsidR="00190733" w:rsidRPr="00A473EC">
        <w:rPr>
          <w:color w:val="000000"/>
          <w:spacing w:val="2"/>
          <w:sz w:val="16"/>
          <w:szCs w:val="16"/>
        </w:rPr>
        <w:t>баркодом</w:t>
      </w:r>
      <w:proofErr w:type="spellEnd"/>
      <w:r w:rsidR="00190733" w:rsidRPr="00A473EC">
        <w:rPr>
          <w:color w:val="000000"/>
          <w:spacing w:val="2"/>
          <w:sz w:val="16"/>
          <w:szCs w:val="16"/>
        </w:rPr>
        <w:t xml:space="preserve"> или иным методом), при условии ее надлежащего использования</w:t>
      </w:r>
      <w:proofErr w:type="gramEnd"/>
      <w:r w:rsidR="00190733" w:rsidRPr="00A473EC">
        <w:rPr>
          <w:color w:val="000000"/>
          <w:spacing w:val="2"/>
          <w:sz w:val="16"/>
          <w:szCs w:val="16"/>
        </w:rPr>
        <w:t xml:space="preserve">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w:t>
      </w:r>
    </w:p>
    <w:p w:rsidR="00190733" w:rsidRPr="00A473EC" w:rsidRDefault="00190733" w:rsidP="00190733">
      <w:pPr>
        <w:jc w:val="both"/>
        <w:rPr>
          <w:color w:val="000000"/>
          <w:spacing w:val="2"/>
          <w:sz w:val="16"/>
          <w:szCs w:val="16"/>
        </w:rPr>
      </w:pPr>
      <w:r w:rsidRPr="00A473EC">
        <w:rPr>
          <w:color w:val="000000"/>
          <w:spacing w:val="2"/>
          <w:sz w:val="16"/>
          <w:szCs w:val="16"/>
        </w:rPr>
        <w:t>     </w:t>
      </w:r>
      <w:r w:rsidR="00A473EC" w:rsidRPr="00A473EC">
        <w:rPr>
          <w:color w:val="000000"/>
          <w:spacing w:val="2"/>
          <w:sz w:val="16"/>
          <w:szCs w:val="16"/>
        </w:rPr>
        <w:t>   8</w:t>
      </w:r>
      <w:r w:rsidRPr="00A473EC">
        <w:rPr>
          <w:color w:val="000000"/>
          <w:spacing w:val="2"/>
          <w:sz w:val="16"/>
          <w:szCs w:val="16"/>
        </w:rPr>
        <w:t>)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приведенными в технической документации производителя медицинской техники;</w:t>
      </w:r>
    </w:p>
    <w:p w:rsidR="00190733" w:rsidRPr="00A473EC" w:rsidRDefault="00A473EC" w:rsidP="00190733">
      <w:pPr>
        <w:jc w:val="both"/>
        <w:rPr>
          <w:color w:val="000000"/>
          <w:spacing w:val="2"/>
          <w:sz w:val="16"/>
          <w:szCs w:val="16"/>
        </w:rPr>
      </w:pPr>
      <w:r w:rsidRPr="00A473EC">
        <w:rPr>
          <w:color w:val="000000"/>
          <w:spacing w:val="2"/>
          <w:sz w:val="16"/>
          <w:szCs w:val="16"/>
        </w:rPr>
        <w:t>      9</w:t>
      </w:r>
      <w:r w:rsidR="00190733" w:rsidRPr="00A473EC">
        <w:rPr>
          <w:color w:val="000000"/>
          <w:spacing w:val="2"/>
          <w:sz w:val="16"/>
          <w:szCs w:val="16"/>
        </w:rPr>
        <w:t>) финансовый год - период времени, начинающийся 1 января и заканчивающийся 31 декабря календарного года</w:t>
      </w:r>
    </w:p>
    <w:p w:rsidR="00873359" w:rsidRDefault="00873359" w:rsidP="00A473EC">
      <w:pPr>
        <w:jc w:val="both"/>
        <w:rPr>
          <w:rStyle w:val="s1"/>
        </w:rPr>
      </w:pPr>
    </w:p>
    <w:p w:rsidR="00A473EC" w:rsidRPr="00A473EC" w:rsidRDefault="00A473EC" w:rsidP="00873359">
      <w:pPr>
        <w:jc w:val="center"/>
      </w:pPr>
      <w:r w:rsidRPr="00A473EC">
        <w:rPr>
          <w:rStyle w:val="s1"/>
        </w:rPr>
        <w:t>2. Предмет Договора</w:t>
      </w:r>
    </w:p>
    <w:p w:rsidR="00A473EC" w:rsidRPr="00A473EC" w:rsidRDefault="00873359" w:rsidP="00A473EC">
      <w:pPr>
        <w:pStyle w:val="pj"/>
        <w:ind w:firstLine="0"/>
      </w:pPr>
      <w:r>
        <w:t>1</w:t>
      </w:r>
      <w:r w:rsidR="00A473EC" w:rsidRPr="00A473EC">
        <w:t xml:space="preserve">. </w:t>
      </w:r>
      <w:proofErr w:type="gramStart"/>
      <w:r w:rsidR="00A473EC" w:rsidRPr="00A473EC">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A473EC" w:rsidRPr="00A473EC" w:rsidRDefault="00873359" w:rsidP="00873359">
      <w:pPr>
        <w:pStyle w:val="pj"/>
        <w:ind w:firstLine="0"/>
      </w:pPr>
      <w:r>
        <w:t>2</w:t>
      </w:r>
      <w:r w:rsidR="00A473EC" w:rsidRPr="00A473EC">
        <w:t>. Перечисленные ниже документы и условия, оговоренные в них, образуют данный Договор и считаются его неотъемлемой частью, а именно:</w:t>
      </w:r>
    </w:p>
    <w:p w:rsidR="00A473EC" w:rsidRPr="00A473EC" w:rsidRDefault="00A473EC" w:rsidP="00A473EC">
      <w:pPr>
        <w:pStyle w:val="pj"/>
      </w:pPr>
      <w:r w:rsidRPr="00A473EC">
        <w:t>1) настоящий Договор;</w:t>
      </w:r>
    </w:p>
    <w:p w:rsidR="00A473EC" w:rsidRPr="00A473EC" w:rsidRDefault="00A473EC" w:rsidP="00A473EC">
      <w:pPr>
        <w:pStyle w:val="pj"/>
      </w:pPr>
      <w:r w:rsidRPr="00A473EC">
        <w:lastRenderedPageBreak/>
        <w:t>2) перечень закупаемых товаров;</w:t>
      </w:r>
    </w:p>
    <w:p w:rsidR="00A473EC" w:rsidRPr="00A473EC" w:rsidRDefault="00A473EC" w:rsidP="00A473EC">
      <w:pPr>
        <w:pStyle w:val="pj"/>
      </w:pPr>
      <w:r w:rsidRPr="00A473EC">
        <w:t>3) техническая спецификация;</w:t>
      </w:r>
    </w:p>
    <w:p w:rsidR="00A473EC" w:rsidRPr="00A473EC" w:rsidRDefault="00A473EC" w:rsidP="00A473EC">
      <w:pPr>
        <w:pStyle w:val="pj"/>
      </w:pPr>
      <w:r w:rsidRPr="00A473EC">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A473EC" w:rsidRPr="00A473EC" w:rsidRDefault="00A473EC" w:rsidP="00873359">
      <w:pPr>
        <w:pStyle w:val="pc"/>
      </w:pPr>
      <w:r w:rsidRPr="00A473EC">
        <w:rPr>
          <w:rStyle w:val="s1"/>
        </w:rPr>
        <w:t>3. Цена Договора и оплата</w:t>
      </w:r>
    </w:p>
    <w:p w:rsidR="00A473EC" w:rsidRPr="00A473EC" w:rsidRDefault="00873359" w:rsidP="00A473EC">
      <w:pPr>
        <w:pStyle w:val="pj"/>
      </w:pPr>
      <w:r>
        <w:t>1</w:t>
      </w:r>
      <w:r w:rsidR="00A473EC" w:rsidRPr="00A473EC">
        <w:t xml:space="preserve">. Цена Договора </w:t>
      </w:r>
      <w:r w:rsidR="00A473EC" w:rsidRPr="00A473EC">
        <w:rPr>
          <w:rFonts w:eastAsia="Arial Unicode MS"/>
          <w:b/>
        </w:rPr>
        <w:t xml:space="preserve">составляет </w:t>
      </w:r>
      <w:r>
        <w:rPr>
          <w:rFonts w:eastAsia="Arial Unicode MS"/>
          <w:b/>
        </w:rPr>
        <w:t>________________</w:t>
      </w:r>
      <w:r w:rsidR="00A473EC" w:rsidRPr="00A473EC">
        <w:t xml:space="preserve"> и соответствует цене, указанной Поставщиком в его тендерной заявке.</w:t>
      </w:r>
    </w:p>
    <w:p w:rsidR="00A473EC" w:rsidRPr="00A473EC" w:rsidRDefault="00873359" w:rsidP="00A473EC">
      <w:pPr>
        <w:pStyle w:val="pj"/>
      </w:pPr>
      <w:r>
        <w:t>2</w:t>
      </w:r>
      <w:r w:rsidR="00A473EC" w:rsidRPr="00A473EC">
        <w:t>. Оплата Поставщику за поставленные товары производиться на следующих условиях:</w:t>
      </w:r>
    </w:p>
    <w:p w:rsidR="00A473EC" w:rsidRPr="00A473EC" w:rsidRDefault="00A473EC" w:rsidP="00A473EC">
      <w:pPr>
        <w:pStyle w:val="pj"/>
      </w:pPr>
      <w:r w:rsidRPr="00A473EC">
        <w:t>Форма оплаты – перечисление.</w:t>
      </w:r>
    </w:p>
    <w:p w:rsidR="00A473EC" w:rsidRPr="00A473EC" w:rsidRDefault="00A473EC" w:rsidP="00A473EC">
      <w:pPr>
        <w:pStyle w:val="pj"/>
      </w:pPr>
      <w:r w:rsidRPr="00A473EC">
        <w:rPr>
          <w:rFonts w:eastAsia="Arial Unicode MS"/>
        </w:rPr>
        <w:t>Оплата за поставленный Товар производится Заказчиком путем перечисления денежных средств на расчетный счет Поставщика в течение 30 календарных дней.</w:t>
      </w:r>
    </w:p>
    <w:p w:rsidR="00A473EC" w:rsidRPr="00A473EC" w:rsidRDefault="00873359" w:rsidP="00A473EC">
      <w:pPr>
        <w:pStyle w:val="pj"/>
      </w:pPr>
      <w:r>
        <w:t>3</w:t>
      </w:r>
      <w:r w:rsidR="00A473EC" w:rsidRPr="00A473EC">
        <w:t>. Необходимые документы, предшествующие оплате:</w:t>
      </w:r>
    </w:p>
    <w:p w:rsidR="00A473EC" w:rsidRPr="00A473EC" w:rsidRDefault="00A473EC" w:rsidP="00A473EC">
      <w:pPr>
        <w:pStyle w:val="pj"/>
      </w:pPr>
      <w:r w:rsidRPr="00A473EC">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A473EC" w:rsidRPr="00A473EC" w:rsidRDefault="00A473EC" w:rsidP="00A473EC">
      <w:pPr>
        <w:pStyle w:val="pj"/>
      </w:pPr>
      <w:r w:rsidRPr="00A473EC">
        <w:t>2) счет-фактура, накладная, акт приемки-передачи;</w:t>
      </w:r>
    </w:p>
    <w:p w:rsidR="00A473EC" w:rsidRDefault="00A473EC" w:rsidP="00A473EC">
      <w:pPr>
        <w:pStyle w:val="pj"/>
      </w:pPr>
      <w:proofErr w:type="gramStart"/>
      <w:r w:rsidRPr="00A473EC">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873359" w:rsidRPr="00A473EC" w:rsidRDefault="00873359" w:rsidP="00A473EC">
      <w:pPr>
        <w:pStyle w:val="pj"/>
      </w:pPr>
    </w:p>
    <w:p w:rsidR="00A473EC" w:rsidRPr="00A473EC" w:rsidRDefault="00A473EC" w:rsidP="00873359">
      <w:pPr>
        <w:pStyle w:val="pc"/>
      </w:pPr>
      <w:r w:rsidRPr="00A473EC">
        <w:rPr>
          <w:rStyle w:val="s1"/>
        </w:rPr>
        <w:t>4. Условия поставки и приемки товара</w:t>
      </w:r>
    </w:p>
    <w:p w:rsidR="00A473EC" w:rsidRPr="00A473EC" w:rsidRDefault="00873359" w:rsidP="00A473EC">
      <w:pPr>
        <w:pStyle w:val="pj"/>
        <w:ind w:firstLine="0"/>
      </w:pPr>
      <w:r>
        <w:t>1</w:t>
      </w:r>
      <w:r w:rsidR="00A473EC" w:rsidRPr="00A473EC">
        <w:t>. Товары, поставляемые в рамках Договора, должны соответствовать или быть выше стандартов, указанных в технической спецификации.</w:t>
      </w:r>
    </w:p>
    <w:p w:rsidR="00A473EC" w:rsidRPr="00A473EC" w:rsidRDefault="00873359" w:rsidP="00A473EC">
      <w:pPr>
        <w:pStyle w:val="pj"/>
        <w:ind w:firstLine="0"/>
      </w:pPr>
      <w:r>
        <w:t>2</w:t>
      </w:r>
      <w:r w:rsidR="00A473EC" w:rsidRPr="00A473EC">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A473EC" w:rsidRPr="00A473EC" w:rsidRDefault="00A473EC" w:rsidP="00A473EC">
      <w:pPr>
        <w:pStyle w:val="pj"/>
        <w:ind w:firstLine="0"/>
      </w:pPr>
      <w:r w:rsidRPr="00A473EC">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A473EC" w:rsidRPr="00A473EC" w:rsidRDefault="00873359" w:rsidP="00A473EC">
      <w:pPr>
        <w:pStyle w:val="pj"/>
        <w:ind w:firstLine="0"/>
      </w:pPr>
      <w:r>
        <w:t>3</w:t>
      </w:r>
      <w:r w:rsidR="00A473EC" w:rsidRPr="00A473EC">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A473EC" w:rsidRPr="00A473EC" w:rsidRDefault="00873359" w:rsidP="00A473EC">
      <w:pPr>
        <w:pStyle w:val="pj"/>
        <w:ind w:firstLine="0"/>
      </w:pPr>
      <w:r>
        <w:t>4</w:t>
      </w:r>
      <w:r w:rsidR="00A473EC" w:rsidRPr="00A473EC">
        <w:t>.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A473EC" w:rsidRPr="00A473EC" w:rsidRDefault="00A473EC" w:rsidP="00A473EC">
      <w:pPr>
        <w:pStyle w:val="pj"/>
        <w:ind w:firstLine="0"/>
      </w:pPr>
      <w:r w:rsidRPr="00A473EC">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A473EC" w:rsidRPr="00A473EC" w:rsidRDefault="00A473EC" w:rsidP="00A473EC">
      <w:pPr>
        <w:pStyle w:val="pj"/>
        <w:ind w:firstLine="0"/>
      </w:pPr>
      <w:r w:rsidRPr="00A473EC">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A473EC" w:rsidRPr="00A473EC" w:rsidRDefault="00873359" w:rsidP="00A473EC">
      <w:pPr>
        <w:pStyle w:val="pj"/>
        <w:ind w:firstLine="0"/>
      </w:pPr>
      <w:r>
        <w:t>5</w:t>
      </w:r>
      <w:r w:rsidR="00A473EC" w:rsidRPr="00A473EC">
        <w:t>. Упаковка и маркировка ящиков, а также документация внутри и вне ее должны строго соответствовать законодательству Республики Казахстан.</w:t>
      </w:r>
    </w:p>
    <w:p w:rsidR="00A473EC" w:rsidRPr="00A473EC" w:rsidRDefault="00873359" w:rsidP="00A473EC">
      <w:pPr>
        <w:pStyle w:val="pj"/>
        <w:ind w:firstLine="0"/>
      </w:pPr>
      <w:r>
        <w:t>6</w:t>
      </w:r>
      <w:r w:rsidR="00A473EC" w:rsidRPr="00A473EC">
        <w:t>.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A473EC" w:rsidRPr="00A473EC" w:rsidRDefault="00873359" w:rsidP="00A473EC">
      <w:pPr>
        <w:pStyle w:val="pj"/>
        <w:ind w:firstLine="0"/>
      </w:pPr>
      <w:r>
        <w:t>7</w:t>
      </w:r>
      <w:r w:rsidR="00A473EC" w:rsidRPr="00A473EC">
        <w:t xml:space="preserve">.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w:t>
      </w:r>
      <w:r w:rsidR="00A473EC" w:rsidRPr="00A473EC">
        <w:lastRenderedPageBreak/>
        <w:t>осуществляется и оплачивается Поставщиком, а связанные с этим расходы включаются в цену Договора.</w:t>
      </w:r>
    </w:p>
    <w:p w:rsidR="00873359" w:rsidRDefault="00873359" w:rsidP="00873359">
      <w:pPr>
        <w:pStyle w:val="pc"/>
        <w:jc w:val="both"/>
        <w:rPr>
          <w:rStyle w:val="s1"/>
        </w:rPr>
      </w:pPr>
    </w:p>
    <w:p w:rsidR="00A473EC" w:rsidRPr="00A473EC" w:rsidRDefault="00A473EC" w:rsidP="00873359">
      <w:pPr>
        <w:pStyle w:val="pc"/>
        <w:jc w:val="both"/>
        <w:rPr>
          <w:rStyle w:val="s1"/>
        </w:rPr>
      </w:pPr>
      <w:r w:rsidRPr="00A473EC">
        <w:rPr>
          <w:rStyle w:val="s1"/>
        </w:rPr>
        <w:t>5. Особенности поставки и приемки медицинской техники</w:t>
      </w:r>
    </w:p>
    <w:p w:rsidR="00A473EC" w:rsidRPr="00A473EC" w:rsidRDefault="00873359" w:rsidP="00873359">
      <w:pPr>
        <w:pStyle w:val="pc"/>
        <w:jc w:val="both"/>
      </w:pPr>
      <w:proofErr w:type="gramStart"/>
      <w:r>
        <w:t>1.</w:t>
      </w:r>
      <w:r w:rsidR="00A473EC" w:rsidRPr="00A473EC">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00A473EC" w:rsidRPr="00A473EC">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A473EC" w:rsidRPr="00A473EC" w:rsidRDefault="00873359" w:rsidP="00873359">
      <w:pPr>
        <w:pStyle w:val="pj"/>
        <w:ind w:firstLine="0"/>
      </w:pPr>
      <w:r>
        <w:t>2</w:t>
      </w:r>
      <w:r w:rsidR="00A473EC" w:rsidRPr="00A473EC">
        <w:t>. В рамках данного Договора Поставщик должен предоставить услуги, указанные в тендерной документации.</w:t>
      </w:r>
    </w:p>
    <w:p w:rsidR="00A473EC" w:rsidRPr="00A473EC" w:rsidRDefault="00873359" w:rsidP="00873359">
      <w:pPr>
        <w:pStyle w:val="pj"/>
        <w:ind w:firstLine="0"/>
      </w:pPr>
      <w:r>
        <w:t>3</w:t>
      </w:r>
      <w:r w:rsidR="00A473EC" w:rsidRPr="00A473EC">
        <w:t>. Цены на сопутствующие услуги включены в цену Договора.</w:t>
      </w:r>
    </w:p>
    <w:p w:rsidR="00A473EC" w:rsidRPr="00A473EC" w:rsidRDefault="00873359" w:rsidP="00873359">
      <w:pPr>
        <w:pStyle w:val="pj"/>
        <w:ind w:firstLine="0"/>
      </w:pPr>
      <w:r>
        <w:t>4</w:t>
      </w:r>
      <w:r w:rsidR="00A473EC" w:rsidRPr="00A473EC">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A473EC" w:rsidRPr="00A473EC" w:rsidRDefault="00873359" w:rsidP="00873359">
      <w:pPr>
        <w:pStyle w:val="pj"/>
        <w:ind w:firstLine="0"/>
      </w:pPr>
      <w:r>
        <w:t>5</w:t>
      </w:r>
      <w:r w:rsidR="00A473EC" w:rsidRPr="00A473EC">
        <w:t>. Поставщик, в случае прекращения производства им запасных частей, должен:</w:t>
      </w:r>
    </w:p>
    <w:p w:rsidR="00A473EC" w:rsidRPr="00A473EC" w:rsidRDefault="00A473EC" w:rsidP="00873359">
      <w:pPr>
        <w:pStyle w:val="pj"/>
      </w:pPr>
      <w:r w:rsidRPr="00A473EC">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A473EC" w:rsidRPr="00A473EC" w:rsidRDefault="00A473EC" w:rsidP="00873359">
      <w:pPr>
        <w:pStyle w:val="pj"/>
      </w:pPr>
      <w:r w:rsidRPr="00A473EC">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A473EC" w:rsidRPr="00A473EC" w:rsidRDefault="00873359" w:rsidP="00873359">
      <w:pPr>
        <w:pStyle w:val="pj"/>
        <w:ind w:firstLine="0"/>
      </w:pPr>
      <w:r>
        <w:t>6</w:t>
      </w:r>
      <w:r w:rsidR="00A473EC" w:rsidRPr="00A473EC">
        <w:t>. Поставщик гарантирует, что товары, поставленные в рамках Договора:</w:t>
      </w:r>
    </w:p>
    <w:p w:rsidR="00A473EC" w:rsidRPr="00A473EC" w:rsidRDefault="00A473EC" w:rsidP="00873359">
      <w:pPr>
        <w:pStyle w:val="pj"/>
      </w:pPr>
      <w:r w:rsidRPr="00A473EC">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A473EC" w:rsidRPr="00A473EC" w:rsidRDefault="00A473EC" w:rsidP="00873359">
      <w:pPr>
        <w:pStyle w:val="pj"/>
      </w:pPr>
      <w:r w:rsidRPr="00A473EC">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A473EC" w:rsidRPr="00A473EC" w:rsidRDefault="00873359" w:rsidP="00873359">
      <w:pPr>
        <w:pStyle w:val="pj"/>
        <w:ind w:firstLine="0"/>
      </w:pPr>
      <w:r>
        <w:t>7</w:t>
      </w:r>
      <w:r w:rsidR="00A473EC" w:rsidRPr="00A473EC">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A473EC" w:rsidRPr="00A473EC" w:rsidRDefault="00873359" w:rsidP="00873359">
      <w:pPr>
        <w:pStyle w:val="pj"/>
        <w:ind w:firstLine="0"/>
      </w:pPr>
      <w:r>
        <w:t>8</w:t>
      </w:r>
      <w:r w:rsidR="00A473EC" w:rsidRPr="00A473EC">
        <w:t>.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A473EC" w:rsidRPr="00A473EC" w:rsidRDefault="00873359" w:rsidP="00873359">
      <w:pPr>
        <w:pStyle w:val="pj"/>
        <w:ind w:firstLine="0"/>
      </w:pPr>
      <w:r>
        <w:t>9</w:t>
      </w:r>
      <w:r w:rsidR="00A473EC" w:rsidRPr="00A473EC">
        <w:t>. Заказчик обязан оперативно уведомить Поставщика в письменном виде обо всех претензиях, связанных с данной гарантией.</w:t>
      </w:r>
    </w:p>
    <w:p w:rsidR="00A473EC" w:rsidRPr="00A473EC" w:rsidRDefault="00873359" w:rsidP="00873359">
      <w:pPr>
        <w:pStyle w:val="pj"/>
        <w:ind w:firstLine="0"/>
      </w:pPr>
      <w:r>
        <w:t>10</w:t>
      </w:r>
      <w:r w:rsidR="00A473EC" w:rsidRPr="00A473EC">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A473EC" w:rsidRPr="00A473EC" w:rsidRDefault="00873359" w:rsidP="00873359">
      <w:pPr>
        <w:pStyle w:val="pj"/>
        <w:ind w:firstLine="0"/>
      </w:pPr>
      <w:r>
        <w:t>11</w:t>
      </w:r>
      <w:r w:rsidR="00A473EC" w:rsidRPr="00A473EC">
        <w:t>. Если Поставщик, получив уведомление, не исправит дефек</w:t>
      </w:r>
      <w:proofErr w:type="gramStart"/>
      <w:r w:rsidR="00A473EC" w:rsidRPr="00A473EC">
        <w:t>т(</w:t>
      </w:r>
      <w:proofErr w:type="gramEnd"/>
      <w:r w:rsidR="00A473EC" w:rsidRPr="00A473EC">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A473EC" w:rsidRPr="00A473EC" w:rsidRDefault="00873359" w:rsidP="00873359">
      <w:pPr>
        <w:pStyle w:val="pj"/>
        <w:ind w:firstLine="0"/>
      </w:pPr>
      <w:r>
        <w:lastRenderedPageBreak/>
        <w:t>12</w:t>
      </w:r>
      <w:r w:rsidR="00A473EC" w:rsidRPr="00A473EC">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A473EC" w:rsidRDefault="00873359" w:rsidP="00A473EC">
      <w:pPr>
        <w:pStyle w:val="pj"/>
        <w:ind w:firstLine="0"/>
      </w:pPr>
      <w:r>
        <w:t>13</w:t>
      </w:r>
      <w:r w:rsidR="00A473EC" w:rsidRPr="00A473EC">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73359" w:rsidRPr="00A473EC" w:rsidRDefault="00873359" w:rsidP="00A473EC">
      <w:pPr>
        <w:pStyle w:val="pj"/>
        <w:ind w:firstLine="0"/>
      </w:pPr>
    </w:p>
    <w:p w:rsidR="00A473EC" w:rsidRPr="00A473EC" w:rsidRDefault="00A473EC" w:rsidP="00A473EC">
      <w:pPr>
        <w:pStyle w:val="pc"/>
        <w:jc w:val="left"/>
      </w:pPr>
      <w:r w:rsidRPr="00A473EC">
        <w:rPr>
          <w:rStyle w:val="s1"/>
        </w:rPr>
        <w:t>6. Ответственность Сторон</w:t>
      </w:r>
    </w:p>
    <w:p w:rsidR="00A473EC" w:rsidRPr="00A473EC" w:rsidRDefault="00873359" w:rsidP="00A473EC">
      <w:pPr>
        <w:pStyle w:val="pj"/>
        <w:ind w:firstLine="0"/>
      </w:pPr>
      <w:r>
        <w:t>1</w:t>
      </w:r>
      <w:r w:rsidR="00A473EC" w:rsidRPr="00A473EC">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A473EC" w:rsidRPr="00A473EC" w:rsidRDefault="00873359" w:rsidP="00A473EC">
      <w:pPr>
        <w:pStyle w:val="pj"/>
        <w:ind w:firstLine="0"/>
      </w:pPr>
      <w:r>
        <w:t>2</w:t>
      </w:r>
      <w:r w:rsidR="00A473EC" w:rsidRPr="00A473EC">
        <w:t>. Поставка товаров и предоставление услуг должны осуществляться Поставщиком в соответствии с графиком, указанным в таблице цен.</w:t>
      </w:r>
    </w:p>
    <w:p w:rsidR="00A473EC" w:rsidRPr="00A473EC" w:rsidRDefault="00873359" w:rsidP="00A473EC">
      <w:pPr>
        <w:pStyle w:val="pj"/>
        <w:ind w:firstLine="0"/>
      </w:pPr>
      <w:r>
        <w:t>3</w:t>
      </w:r>
      <w:r w:rsidR="00A473EC" w:rsidRPr="00A473EC">
        <w:t>. Задержка с выполнением поставки со стороны поставщика приводит к удержанию обеспечения исполнения договора и выплате неустойки.</w:t>
      </w:r>
    </w:p>
    <w:p w:rsidR="00A473EC" w:rsidRPr="00A473EC" w:rsidRDefault="00873359" w:rsidP="00A473EC">
      <w:pPr>
        <w:pStyle w:val="pj"/>
        <w:ind w:firstLine="0"/>
      </w:pPr>
      <w:r>
        <w:t>4</w:t>
      </w:r>
      <w:r w:rsidR="00A473EC" w:rsidRPr="00A473EC">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00A473EC" w:rsidRPr="00A473EC">
        <w:t>е(</w:t>
      </w:r>
      <w:proofErr w:type="gramEnd"/>
      <w:r w:rsidR="00A473EC" w:rsidRPr="00A473EC">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A473EC" w:rsidRPr="00A473EC" w:rsidRDefault="00873359" w:rsidP="00A473EC">
      <w:pPr>
        <w:pStyle w:val="pj"/>
        <w:ind w:firstLine="0"/>
      </w:pPr>
      <w:r>
        <w:t>5</w:t>
      </w:r>
      <w:r w:rsidR="00A473EC" w:rsidRPr="00A473EC">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A473EC" w:rsidRPr="00A473EC" w:rsidRDefault="00873359" w:rsidP="00A473EC">
      <w:pPr>
        <w:pStyle w:val="pj"/>
        <w:ind w:firstLine="0"/>
      </w:pPr>
      <w:r>
        <w:t>6</w:t>
      </w:r>
      <w:r w:rsidR="00A473EC" w:rsidRPr="00A473EC">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A473EC" w:rsidRPr="00A473EC" w:rsidRDefault="00873359" w:rsidP="00A473EC">
      <w:pPr>
        <w:pStyle w:val="pj"/>
        <w:ind w:firstLine="0"/>
      </w:pPr>
      <w:r>
        <w:t>7</w:t>
      </w:r>
      <w:r w:rsidR="00A473EC" w:rsidRPr="00A473EC">
        <w:t xml:space="preserve">. </w:t>
      </w:r>
      <w:proofErr w:type="gramStart"/>
      <w:r w:rsidR="00A473EC" w:rsidRPr="00A473EC">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00A473EC" w:rsidRPr="00A473EC">
        <w:t xml:space="preserve"> сделали невозможным исполнение любой из Сторон своих обязательств по Договору.</w:t>
      </w:r>
    </w:p>
    <w:p w:rsidR="00A473EC" w:rsidRPr="00A473EC" w:rsidRDefault="00873359" w:rsidP="00A473EC">
      <w:pPr>
        <w:pStyle w:val="pj"/>
        <w:ind w:firstLine="0"/>
      </w:pPr>
      <w:r>
        <w:t>8</w:t>
      </w:r>
      <w:r w:rsidR="00A473EC" w:rsidRPr="00A473EC">
        <w:t>. При возникновении форс-мажорных обстоятель</w:t>
      </w:r>
      <w:proofErr w:type="gramStart"/>
      <w:r w:rsidR="00A473EC" w:rsidRPr="00A473EC">
        <w:t>ств Ст</w:t>
      </w:r>
      <w:proofErr w:type="gramEnd"/>
      <w:r w:rsidR="00A473EC" w:rsidRPr="00A473EC">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00A473EC" w:rsidRPr="00A473EC">
        <w:t>Неуведомление</w:t>
      </w:r>
      <w:proofErr w:type="spellEnd"/>
      <w:r w:rsidR="00A473EC" w:rsidRPr="00A473EC">
        <w:t xml:space="preserve"> или несвоевременное уведомление лишает Сторону права ссылаться на любые вышеуказанные обстоятельства как основание, </w:t>
      </w:r>
      <w:r w:rsidR="00A473EC" w:rsidRPr="00A473EC">
        <w:lastRenderedPageBreak/>
        <w:t>освобождающее от ответственности за ненадлежащее исполнение, либо неисполнение обязательств по Договору.</w:t>
      </w:r>
    </w:p>
    <w:p w:rsidR="00A473EC" w:rsidRPr="00A473EC" w:rsidRDefault="00873359" w:rsidP="00A473EC">
      <w:pPr>
        <w:pStyle w:val="pj"/>
        <w:ind w:firstLine="0"/>
      </w:pPr>
      <w:r>
        <w:t>9</w:t>
      </w:r>
      <w:r w:rsidR="00A473EC" w:rsidRPr="00A473EC">
        <w:t>. В случае</w:t>
      </w:r>
      <w:proofErr w:type="gramStart"/>
      <w:r w:rsidR="00A473EC" w:rsidRPr="00A473EC">
        <w:t>,</w:t>
      </w:r>
      <w:proofErr w:type="gramEnd"/>
      <w:r w:rsidR="00A473EC" w:rsidRPr="00A473EC">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A473EC" w:rsidRPr="00A473EC" w:rsidRDefault="00873359" w:rsidP="00A473EC">
      <w:pPr>
        <w:pStyle w:val="pj"/>
        <w:ind w:firstLine="0"/>
      </w:pPr>
      <w:r>
        <w:t>10</w:t>
      </w:r>
      <w:r w:rsidR="00A473EC" w:rsidRPr="00A473EC">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00A473EC" w:rsidRPr="00A473EC">
        <w:t>несет никакой финансовой обязанности</w:t>
      </w:r>
      <w:proofErr w:type="gramEnd"/>
      <w:r w:rsidR="00A473EC" w:rsidRPr="00A473EC">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473EC" w:rsidRPr="00A473EC" w:rsidRDefault="00873359" w:rsidP="00A473EC">
      <w:pPr>
        <w:pStyle w:val="pj"/>
        <w:ind w:firstLine="0"/>
      </w:pPr>
      <w:r>
        <w:t>11</w:t>
      </w:r>
      <w:r w:rsidR="00A473EC" w:rsidRPr="00A473EC">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A473EC" w:rsidRPr="00A473EC" w:rsidRDefault="00A473EC" w:rsidP="00A473EC">
      <w:pPr>
        <w:pStyle w:val="pj"/>
        <w:ind w:firstLine="0"/>
      </w:pPr>
      <w:r w:rsidRPr="00A473EC">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473EC" w:rsidRPr="00A473EC" w:rsidRDefault="00873359" w:rsidP="00A473EC">
      <w:pPr>
        <w:pStyle w:val="pj"/>
        <w:ind w:firstLine="0"/>
      </w:pPr>
      <w:r>
        <w:t>12</w:t>
      </w:r>
      <w:r w:rsidR="00A473EC" w:rsidRPr="00A473EC">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A473EC" w:rsidRDefault="00873359" w:rsidP="00A473EC">
      <w:pPr>
        <w:pStyle w:val="pj"/>
        <w:ind w:firstLine="0"/>
      </w:pPr>
      <w:r>
        <w:t>13</w:t>
      </w:r>
      <w:r w:rsidR="00A473EC" w:rsidRPr="00A473EC">
        <w:t xml:space="preserve">. </w:t>
      </w:r>
      <w:proofErr w:type="gramStart"/>
      <w:r w:rsidR="00A473EC" w:rsidRPr="00A473EC">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00A473EC" w:rsidRPr="00A473EC">
        <w:t xml:space="preserve"> также соблюдают антикоррупционные требования согласно </w:t>
      </w:r>
      <w:hyperlink w:anchor="sub141" w:history="1">
        <w:r w:rsidR="00A473EC" w:rsidRPr="00A473EC">
          <w:rPr>
            <w:rStyle w:val="a7"/>
          </w:rPr>
          <w:t>приложению</w:t>
        </w:r>
      </w:hyperlink>
      <w:r w:rsidR="00A473EC" w:rsidRPr="00A473EC">
        <w:t xml:space="preserve"> к Договору.</w:t>
      </w:r>
    </w:p>
    <w:p w:rsidR="00873359" w:rsidRPr="00A473EC" w:rsidRDefault="00873359" w:rsidP="00A473EC">
      <w:pPr>
        <w:pStyle w:val="pj"/>
        <w:ind w:firstLine="0"/>
      </w:pPr>
    </w:p>
    <w:p w:rsidR="00A473EC" w:rsidRPr="00A473EC" w:rsidRDefault="00A473EC" w:rsidP="00A473EC">
      <w:pPr>
        <w:pStyle w:val="pj"/>
        <w:ind w:firstLine="0"/>
      </w:pPr>
      <w:r w:rsidRPr="00A473EC">
        <w:rPr>
          <w:rStyle w:val="s1"/>
        </w:rPr>
        <w:t>7. Конфиденциальность</w:t>
      </w:r>
    </w:p>
    <w:p w:rsidR="00A473EC" w:rsidRPr="00A473EC" w:rsidRDefault="00873359" w:rsidP="00A473EC">
      <w:pPr>
        <w:pStyle w:val="pj"/>
        <w:ind w:firstLine="0"/>
      </w:pPr>
      <w:r>
        <w:t>1</w:t>
      </w:r>
      <w:r w:rsidR="00A473EC" w:rsidRPr="00A473EC">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A473EC" w:rsidRPr="00A473EC" w:rsidRDefault="00A473EC" w:rsidP="00A473EC">
      <w:pPr>
        <w:pStyle w:val="pj"/>
      </w:pPr>
      <w:r w:rsidRPr="00A473EC">
        <w:t>1) во время раскрытия находилась в публичном доступе;</w:t>
      </w:r>
    </w:p>
    <w:p w:rsidR="00A473EC" w:rsidRPr="00A473EC" w:rsidRDefault="00A473EC" w:rsidP="00A473EC">
      <w:pPr>
        <w:pStyle w:val="pj"/>
      </w:pPr>
      <w:r w:rsidRPr="00A473EC">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A473EC" w:rsidRPr="00A473EC" w:rsidRDefault="00A473EC" w:rsidP="00A473EC">
      <w:pPr>
        <w:pStyle w:val="pj"/>
      </w:pPr>
      <w:r w:rsidRPr="00A473EC">
        <w:t>3) во время раскрытия другой Стороной находилась во владении у Стороны и не была приобретена прямо или косвенно у такой Стороны;</w:t>
      </w:r>
    </w:p>
    <w:p w:rsidR="00A473EC" w:rsidRPr="00A473EC" w:rsidRDefault="00A473EC" w:rsidP="00A473EC">
      <w:pPr>
        <w:pStyle w:val="pj"/>
      </w:pPr>
      <w:r w:rsidRPr="00A473EC">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A473EC" w:rsidRPr="00A473EC" w:rsidRDefault="00A473EC" w:rsidP="00A473EC">
      <w:pPr>
        <w:pStyle w:val="pj"/>
      </w:pPr>
      <w:r w:rsidRPr="00A473EC">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A473EC" w:rsidRDefault="00873359" w:rsidP="00A473EC">
      <w:pPr>
        <w:pStyle w:val="pj"/>
      </w:pPr>
      <w:r>
        <w:lastRenderedPageBreak/>
        <w:t>2</w:t>
      </w:r>
      <w:r w:rsidR="00A473EC" w:rsidRPr="00A473EC">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73359" w:rsidRPr="00A473EC" w:rsidRDefault="00873359" w:rsidP="00A473EC">
      <w:pPr>
        <w:pStyle w:val="pj"/>
      </w:pPr>
    </w:p>
    <w:p w:rsidR="00A473EC" w:rsidRPr="00A473EC" w:rsidRDefault="00A473EC" w:rsidP="00A473EC">
      <w:pPr>
        <w:pStyle w:val="pj"/>
        <w:ind w:firstLine="0"/>
      </w:pPr>
      <w:r w:rsidRPr="00A473EC">
        <w:rPr>
          <w:rStyle w:val="s1"/>
        </w:rPr>
        <w:t>8. Заключительные положения</w:t>
      </w:r>
    </w:p>
    <w:p w:rsidR="00A473EC" w:rsidRPr="00A473EC" w:rsidRDefault="00873359" w:rsidP="00A473EC">
      <w:pPr>
        <w:pStyle w:val="pj"/>
        <w:ind w:firstLine="0"/>
      </w:pPr>
      <w:r>
        <w:t>1</w:t>
      </w:r>
      <w:r w:rsidR="00A473EC" w:rsidRPr="00A473EC">
        <w:t>. Договор составляется на казахском и русском языках. В случае</w:t>
      </w:r>
      <w:proofErr w:type="gramStart"/>
      <w:r w:rsidR="00A473EC" w:rsidRPr="00A473EC">
        <w:t>,</w:t>
      </w:r>
      <w:proofErr w:type="gramEnd"/>
      <w:r w:rsidR="00A473EC" w:rsidRPr="00A473EC">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A473EC" w:rsidRPr="00A473EC" w:rsidRDefault="00873359" w:rsidP="00A473EC">
      <w:pPr>
        <w:pStyle w:val="pj"/>
        <w:ind w:firstLine="0"/>
      </w:pPr>
      <w:r>
        <w:t>2</w:t>
      </w:r>
      <w:r w:rsidR="00A473EC" w:rsidRPr="00A473EC">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A473EC" w:rsidRPr="00A473EC" w:rsidRDefault="00873359" w:rsidP="00A473EC">
      <w:pPr>
        <w:pStyle w:val="pj"/>
        <w:ind w:firstLine="0"/>
      </w:pPr>
      <w:r>
        <w:t>3</w:t>
      </w:r>
      <w:r w:rsidR="00A473EC" w:rsidRPr="00A473EC">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473EC" w:rsidRPr="00A473EC" w:rsidRDefault="00873359" w:rsidP="00A473EC">
      <w:pPr>
        <w:pStyle w:val="pj"/>
        <w:ind w:firstLine="0"/>
      </w:pPr>
      <w:r>
        <w:t>4</w:t>
      </w:r>
      <w:r w:rsidR="00A473EC" w:rsidRPr="00A473EC">
        <w:t>. Налоги и другие обязательные платежи в бюджет подлежат уплате в соответствии с налоговым законодательством Республики Казахстан.</w:t>
      </w:r>
    </w:p>
    <w:p w:rsidR="00A473EC" w:rsidRPr="00A473EC" w:rsidRDefault="00873359" w:rsidP="00A473EC">
      <w:pPr>
        <w:pStyle w:val="pj"/>
        <w:ind w:firstLine="0"/>
      </w:pPr>
      <w:r>
        <w:t>5</w:t>
      </w:r>
      <w:r w:rsidR="00A473EC" w:rsidRPr="00A473EC">
        <w:t>. Поставщик обязан внести обеспечение исполнения Договора в форме, объеме и на условиях, предусмотренных в тендерной документации.</w:t>
      </w:r>
    </w:p>
    <w:p w:rsidR="00A473EC" w:rsidRPr="00A473EC" w:rsidRDefault="00873359" w:rsidP="00A473EC">
      <w:pPr>
        <w:pStyle w:val="pj"/>
        <w:ind w:firstLine="0"/>
      </w:pPr>
      <w:r>
        <w:t>6</w:t>
      </w:r>
      <w:r w:rsidR="00A473EC" w:rsidRPr="00A473EC">
        <w:t xml:space="preserve">. Настоящий Договор вступает в силу с момента  подписания Сторонами и внесения Поставщиком обеспечения исполнения Договора. </w:t>
      </w:r>
    </w:p>
    <w:p w:rsidR="00A473EC" w:rsidRPr="00A473EC" w:rsidRDefault="00873359" w:rsidP="00A473EC">
      <w:pPr>
        <w:pStyle w:val="pj"/>
        <w:ind w:firstLine="0"/>
      </w:pPr>
      <w:r>
        <w:t>7</w:t>
      </w:r>
      <w:r w:rsidR="00A473EC" w:rsidRPr="00A473EC">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73359" w:rsidRDefault="00873359" w:rsidP="005E706A">
      <w:pPr>
        <w:jc w:val="both"/>
        <w:rPr>
          <w:color w:val="1E1E1E"/>
        </w:rPr>
      </w:pPr>
    </w:p>
    <w:p w:rsidR="005E706A" w:rsidRDefault="005E706A" w:rsidP="005E706A">
      <w:pPr>
        <w:jc w:val="both"/>
        <w:rPr>
          <w:b/>
          <w:color w:val="1E1E1E"/>
        </w:rPr>
      </w:pPr>
      <w:r w:rsidRPr="00873359">
        <w:rPr>
          <w:b/>
          <w:color w:val="1E1E1E"/>
        </w:rPr>
        <w:t xml:space="preserve">Глава </w:t>
      </w:r>
      <w:r w:rsidR="00873359" w:rsidRPr="00873359">
        <w:rPr>
          <w:b/>
          <w:color w:val="1E1E1E"/>
        </w:rPr>
        <w:t>9</w:t>
      </w:r>
      <w:r w:rsidRPr="00873359">
        <w:rPr>
          <w:b/>
          <w:color w:val="1E1E1E"/>
        </w:rPr>
        <w:t>. Юридические адреса, банковские реквизиты и подписи Сторон</w:t>
      </w:r>
    </w:p>
    <w:p w:rsidR="00873359" w:rsidRPr="00873359" w:rsidRDefault="00873359" w:rsidP="005E706A">
      <w:pPr>
        <w:jc w:val="both"/>
        <w:rPr>
          <w:b/>
          <w:color w:val="1E1E1E"/>
        </w:rPr>
      </w:pPr>
    </w:p>
    <w:tbl>
      <w:tblPr>
        <w:tblW w:w="9856" w:type="dxa"/>
        <w:tblCellMar>
          <w:left w:w="0" w:type="dxa"/>
          <w:right w:w="0" w:type="dxa"/>
        </w:tblCellMar>
        <w:tblLook w:val="04A0" w:firstRow="1" w:lastRow="0" w:firstColumn="1" w:lastColumn="0" w:noHBand="0" w:noVBand="1"/>
      </w:tblPr>
      <w:tblGrid>
        <w:gridCol w:w="4753"/>
        <w:gridCol w:w="5103"/>
      </w:tblGrid>
      <w:tr w:rsidR="005E706A" w:rsidRPr="005E706A" w:rsidTr="00873359">
        <w:tc>
          <w:tcPr>
            <w:tcW w:w="4753" w:type="dxa"/>
            <w:tcBorders>
              <w:top w:val="nil"/>
              <w:left w:val="nil"/>
              <w:bottom w:val="nil"/>
              <w:right w:val="nil"/>
            </w:tcBorders>
            <w:shd w:val="clear" w:color="auto" w:fill="auto"/>
            <w:tcMar>
              <w:top w:w="45" w:type="dxa"/>
              <w:left w:w="75" w:type="dxa"/>
              <w:bottom w:w="45" w:type="dxa"/>
              <w:right w:w="75" w:type="dxa"/>
            </w:tcMar>
            <w:hideMark/>
          </w:tcPr>
          <w:p w:rsidR="005E706A" w:rsidRPr="005E706A" w:rsidRDefault="005E706A" w:rsidP="00873359">
            <w:pPr>
              <w:rPr>
                <w:color w:val="000000"/>
                <w:spacing w:val="2"/>
              </w:rPr>
            </w:pPr>
            <w:r w:rsidRPr="005E706A">
              <w:rPr>
                <w:color w:val="000000"/>
                <w:spacing w:val="2"/>
              </w:rPr>
              <w:t>Заказчик: _____________________</w:t>
            </w:r>
            <w:r w:rsidRPr="005E706A">
              <w:rPr>
                <w:color w:val="000000"/>
                <w:spacing w:val="2"/>
              </w:rPr>
              <w:br/>
              <w:t>БИН</w:t>
            </w:r>
            <w:r w:rsidRPr="005E706A">
              <w:rPr>
                <w:color w:val="000000"/>
                <w:spacing w:val="2"/>
              </w:rPr>
              <w:br/>
              <w:t>Юридический адрес:</w:t>
            </w:r>
            <w:r w:rsidRPr="005E706A">
              <w:rPr>
                <w:color w:val="000000"/>
                <w:spacing w:val="2"/>
              </w:rPr>
              <w:br/>
              <w:t>Банковские реквизиты</w:t>
            </w:r>
            <w:r w:rsidRPr="005E706A">
              <w:rPr>
                <w:color w:val="000000"/>
                <w:spacing w:val="2"/>
              </w:rPr>
              <w:br/>
              <w:t>Телефон, e-</w:t>
            </w:r>
            <w:proofErr w:type="spellStart"/>
            <w:r w:rsidRPr="005E706A">
              <w:rPr>
                <w:color w:val="000000"/>
                <w:spacing w:val="2"/>
              </w:rPr>
              <w:t>mail</w:t>
            </w:r>
            <w:proofErr w:type="spellEnd"/>
            <w:r w:rsidRPr="005E706A">
              <w:rPr>
                <w:color w:val="000000"/>
                <w:spacing w:val="2"/>
              </w:rPr>
              <w:br/>
              <w:t>Должность _____________________</w:t>
            </w:r>
            <w:r w:rsidRPr="005E706A">
              <w:rPr>
                <w:color w:val="000000"/>
                <w:spacing w:val="2"/>
              </w:rPr>
              <w:br/>
              <w:t>Подпись, Ф.И.О.</w:t>
            </w:r>
            <w:r w:rsidRPr="005E706A">
              <w:rPr>
                <w:color w:val="000000"/>
                <w:spacing w:val="2"/>
              </w:rPr>
              <w:br/>
              <w:t>Печать (при наличии)</w:t>
            </w:r>
          </w:p>
        </w:tc>
        <w:tc>
          <w:tcPr>
            <w:tcW w:w="5103" w:type="dxa"/>
            <w:tcBorders>
              <w:top w:val="nil"/>
              <w:left w:val="nil"/>
              <w:bottom w:val="nil"/>
              <w:right w:val="nil"/>
            </w:tcBorders>
            <w:shd w:val="clear" w:color="auto" w:fill="auto"/>
            <w:tcMar>
              <w:top w:w="45" w:type="dxa"/>
              <w:left w:w="75" w:type="dxa"/>
              <w:bottom w:w="45" w:type="dxa"/>
              <w:right w:w="75" w:type="dxa"/>
            </w:tcMar>
            <w:hideMark/>
          </w:tcPr>
          <w:p w:rsidR="005E706A" w:rsidRPr="005E706A" w:rsidRDefault="005E706A" w:rsidP="00873359">
            <w:pPr>
              <w:rPr>
                <w:color w:val="000000"/>
                <w:spacing w:val="2"/>
              </w:rPr>
            </w:pPr>
            <w:r w:rsidRPr="005E706A">
              <w:rPr>
                <w:color w:val="000000"/>
                <w:spacing w:val="2"/>
              </w:rPr>
              <w:t>Поставщик: _____________________</w:t>
            </w:r>
            <w:r w:rsidRPr="005E706A">
              <w:rPr>
                <w:color w:val="000000"/>
                <w:spacing w:val="2"/>
              </w:rPr>
              <w:br/>
              <w:t>БИН Юридический адрес:</w:t>
            </w:r>
            <w:r w:rsidRPr="005E706A">
              <w:rPr>
                <w:color w:val="000000"/>
                <w:spacing w:val="2"/>
              </w:rPr>
              <w:br/>
              <w:t>Банковские реквизиты</w:t>
            </w:r>
            <w:r w:rsidRPr="005E706A">
              <w:rPr>
                <w:color w:val="000000"/>
                <w:spacing w:val="2"/>
              </w:rPr>
              <w:br/>
              <w:t>Телефон, e-</w:t>
            </w:r>
            <w:proofErr w:type="spellStart"/>
            <w:r w:rsidRPr="005E706A">
              <w:rPr>
                <w:color w:val="000000"/>
                <w:spacing w:val="2"/>
              </w:rPr>
              <w:t>mail</w:t>
            </w:r>
            <w:proofErr w:type="spellEnd"/>
            <w:r w:rsidRPr="005E706A">
              <w:rPr>
                <w:color w:val="000000"/>
                <w:spacing w:val="2"/>
              </w:rPr>
              <w:br/>
              <w:t>Должность ____________________</w:t>
            </w:r>
            <w:r w:rsidRPr="005E706A">
              <w:rPr>
                <w:color w:val="000000"/>
                <w:spacing w:val="2"/>
              </w:rPr>
              <w:br/>
              <w:t>Подпись, Ф.И.О.</w:t>
            </w:r>
            <w:r w:rsidRPr="005E706A">
              <w:rPr>
                <w:color w:val="000000"/>
                <w:spacing w:val="2"/>
              </w:rPr>
              <w:br/>
              <w:t>Печать (при наличии)</w:t>
            </w:r>
          </w:p>
        </w:tc>
      </w:tr>
    </w:tbl>
    <w:p w:rsidR="005E706A" w:rsidRDefault="005E706A"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p w:rsidR="00873359" w:rsidRDefault="00873359" w:rsidP="00FB03EE">
      <w:pPr>
        <w:jc w:val="center"/>
        <w:rPr>
          <w:b/>
        </w:rPr>
      </w:pPr>
    </w:p>
    <w:tbl>
      <w:tblPr>
        <w:tblW w:w="9431" w:type="dxa"/>
        <w:tblCellMar>
          <w:left w:w="0" w:type="dxa"/>
          <w:right w:w="0" w:type="dxa"/>
        </w:tblCellMar>
        <w:tblLook w:val="04A0" w:firstRow="1" w:lastRow="0" w:firstColumn="1" w:lastColumn="0" w:noHBand="0" w:noVBand="1"/>
      </w:tblPr>
      <w:tblGrid>
        <w:gridCol w:w="6879"/>
        <w:gridCol w:w="2552"/>
      </w:tblGrid>
      <w:tr w:rsidR="00190733" w:rsidRPr="008B6ED2" w:rsidTr="00873359">
        <w:tc>
          <w:tcPr>
            <w:tcW w:w="6879" w:type="dxa"/>
            <w:tcBorders>
              <w:top w:val="nil"/>
              <w:left w:val="nil"/>
              <w:bottom w:val="nil"/>
              <w:right w:val="nil"/>
            </w:tcBorders>
            <w:shd w:val="clear" w:color="auto" w:fill="auto"/>
            <w:tcMar>
              <w:top w:w="45" w:type="dxa"/>
              <w:left w:w="75" w:type="dxa"/>
              <w:bottom w:w="45" w:type="dxa"/>
              <w:right w:w="75" w:type="dxa"/>
            </w:tcMar>
            <w:hideMark/>
          </w:tcPr>
          <w:p w:rsidR="00190733" w:rsidRPr="008B6ED2" w:rsidRDefault="00190733" w:rsidP="00AF20BF">
            <w:pPr>
              <w:jc w:val="both"/>
              <w:rPr>
                <w:sz w:val="16"/>
                <w:szCs w:val="16"/>
              </w:rPr>
            </w:pPr>
            <w:r w:rsidRPr="008B6ED2">
              <w:rPr>
                <w:sz w:val="16"/>
                <w:szCs w:val="16"/>
              </w:rPr>
              <w:lastRenderedPageBreak/>
              <w:t> </w:t>
            </w:r>
          </w:p>
        </w:tc>
        <w:tc>
          <w:tcPr>
            <w:tcW w:w="2552" w:type="dxa"/>
            <w:tcBorders>
              <w:top w:val="nil"/>
              <w:left w:val="nil"/>
              <w:bottom w:val="nil"/>
              <w:right w:val="nil"/>
            </w:tcBorders>
            <w:shd w:val="clear" w:color="auto" w:fill="auto"/>
            <w:tcMar>
              <w:top w:w="45" w:type="dxa"/>
              <w:left w:w="75" w:type="dxa"/>
              <w:bottom w:w="45" w:type="dxa"/>
              <w:right w:w="75" w:type="dxa"/>
            </w:tcMar>
            <w:hideMark/>
          </w:tcPr>
          <w:p w:rsidR="00190733" w:rsidRPr="008B6ED2" w:rsidRDefault="00873359" w:rsidP="00873359">
            <w:pPr>
              <w:ind w:left="67"/>
              <w:rPr>
                <w:sz w:val="16"/>
                <w:szCs w:val="16"/>
              </w:rPr>
            </w:pPr>
            <w:bookmarkStart w:id="9" w:name="z3232"/>
            <w:bookmarkEnd w:id="9"/>
            <w:r>
              <w:rPr>
                <w:sz w:val="16"/>
                <w:szCs w:val="16"/>
              </w:rPr>
              <w:t xml:space="preserve">Приложение </w:t>
            </w:r>
            <w:r w:rsidR="00190733" w:rsidRPr="008B6ED2">
              <w:rPr>
                <w:sz w:val="16"/>
                <w:szCs w:val="16"/>
              </w:rPr>
              <w:br/>
              <w:t>к типовому договору закупа</w:t>
            </w:r>
            <w:r w:rsidR="00190733" w:rsidRPr="008B6ED2">
              <w:rPr>
                <w:sz w:val="16"/>
                <w:szCs w:val="16"/>
              </w:rPr>
              <w:br/>
              <w:t>медицинской техники</w:t>
            </w:r>
            <w:r w:rsidR="00190733" w:rsidRPr="008B6ED2">
              <w:rPr>
                <w:sz w:val="16"/>
                <w:szCs w:val="16"/>
              </w:rPr>
              <w:br/>
              <w:t>(между заказчиком</w:t>
            </w:r>
            <w:r w:rsidR="00190733" w:rsidRPr="008B6ED2">
              <w:rPr>
                <w:sz w:val="16"/>
                <w:szCs w:val="16"/>
              </w:rPr>
              <w:br/>
              <w:t>и поставщиком)</w:t>
            </w:r>
          </w:p>
        </w:tc>
      </w:tr>
    </w:tbl>
    <w:p w:rsidR="00873359" w:rsidRDefault="00873359" w:rsidP="00873359">
      <w:pPr>
        <w:jc w:val="center"/>
        <w:rPr>
          <w:b/>
          <w:color w:val="1E1E1E"/>
        </w:rPr>
      </w:pPr>
    </w:p>
    <w:p w:rsidR="00190733" w:rsidRDefault="00190733" w:rsidP="00873359">
      <w:pPr>
        <w:jc w:val="center"/>
        <w:rPr>
          <w:b/>
          <w:color w:val="1E1E1E"/>
        </w:rPr>
      </w:pPr>
      <w:r w:rsidRPr="00873359">
        <w:rPr>
          <w:b/>
          <w:color w:val="1E1E1E"/>
        </w:rPr>
        <w:t>Антикоррупционные требования</w:t>
      </w:r>
    </w:p>
    <w:p w:rsidR="00873359" w:rsidRPr="00873359" w:rsidRDefault="00873359" w:rsidP="00873359">
      <w:pPr>
        <w:jc w:val="center"/>
        <w:rPr>
          <w:b/>
          <w:color w:val="1E1E1E"/>
        </w:rPr>
      </w:pPr>
    </w:p>
    <w:p w:rsidR="00190733" w:rsidRPr="00873359" w:rsidRDefault="00190733" w:rsidP="00190733">
      <w:pPr>
        <w:jc w:val="both"/>
        <w:rPr>
          <w:color w:val="000000"/>
          <w:spacing w:val="2"/>
          <w:sz w:val="20"/>
          <w:szCs w:val="20"/>
        </w:rPr>
      </w:pPr>
      <w:r w:rsidRPr="00873359">
        <w:rPr>
          <w:color w:val="000000"/>
          <w:spacing w:val="2"/>
          <w:sz w:val="20"/>
          <w:szCs w:val="20"/>
        </w:rPr>
        <w:t xml:space="preserve">      1. </w:t>
      </w:r>
      <w:proofErr w:type="gramStart"/>
      <w:r w:rsidRPr="00873359">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873359">
        <w:rPr>
          <w:color w:val="000000"/>
          <w:spacing w:val="2"/>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0733" w:rsidRPr="00873359" w:rsidRDefault="00190733" w:rsidP="00190733">
      <w:pPr>
        <w:jc w:val="both"/>
        <w:rPr>
          <w:color w:val="000000"/>
          <w:spacing w:val="2"/>
          <w:sz w:val="20"/>
          <w:szCs w:val="20"/>
        </w:rPr>
      </w:pPr>
      <w:r w:rsidRPr="00873359">
        <w:rPr>
          <w:color w:val="000000"/>
          <w:spacing w:val="2"/>
          <w:sz w:val="20"/>
          <w:szCs w:val="20"/>
        </w:rPr>
        <w:t xml:space="preserve">      2. </w:t>
      </w:r>
      <w:proofErr w:type="gramStart"/>
      <w:r w:rsidRPr="00873359">
        <w:rPr>
          <w:color w:val="000000"/>
          <w:spacing w:val="2"/>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873359">
        <w:rPr>
          <w:color w:val="000000"/>
          <w:spacing w:val="2"/>
          <w:sz w:val="20"/>
          <w:szCs w:val="20"/>
        </w:rPr>
        <w:t xml:space="preserve"> законодательства.</w:t>
      </w:r>
    </w:p>
    <w:p w:rsidR="00190733" w:rsidRPr="00873359" w:rsidRDefault="00190733" w:rsidP="00190733">
      <w:pPr>
        <w:jc w:val="both"/>
        <w:rPr>
          <w:color w:val="000000"/>
          <w:spacing w:val="2"/>
          <w:sz w:val="20"/>
          <w:szCs w:val="20"/>
        </w:rPr>
      </w:pPr>
      <w:r w:rsidRPr="00873359">
        <w:rPr>
          <w:color w:val="000000"/>
          <w:spacing w:val="2"/>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90733" w:rsidRPr="00873359" w:rsidRDefault="00190733" w:rsidP="00190733">
      <w:pPr>
        <w:jc w:val="both"/>
        <w:rPr>
          <w:color w:val="000000"/>
          <w:spacing w:val="2"/>
          <w:sz w:val="20"/>
          <w:szCs w:val="20"/>
        </w:rPr>
      </w:pPr>
      <w:r w:rsidRPr="00873359">
        <w:rPr>
          <w:color w:val="000000"/>
          <w:spacing w:val="2"/>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190733" w:rsidRPr="00873359" w:rsidRDefault="00190733" w:rsidP="00190733">
      <w:pPr>
        <w:jc w:val="both"/>
        <w:rPr>
          <w:color w:val="000000"/>
          <w:spacing w:val="2"/>
          <w:sz w:val="20"/>
          <w:szCs w:val="20"/>
        </w:rPr>
      </w:pPr>
      <w:r w:rsidRPr="00873359">
        <w:rPr>
          <w:color w:val="000000"/>
          <w:spacing w:val="2"/>
          <w:sz w:val="20"/>
          <w:szCs w:val="20"/>
        </w:rPr>
        <w:t xml:space="preserve">      5. </w:t>
      </w:r>
      <w:proofErr w:type="gramStart"/>
      <w:r w:rsidRPr="00873359">
        <w:rPr>
          <w:color w:val="000000"/>
          <w:spacing w:val="2"/>
          <w:sz w:val="20"/>
          <w:szCs w:val="20"/>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6" w:anchor="z114" w:history="1">
        <w:r w:rsidRPr="00873359">
          <w:rPr>
            <w:color w:val="073A5E"/>
            <w:spacing w:val="2"/>
            <w:sz w:val="20"/>
            <w:szCs w:val="20"/>
            <w:u w:val="single"/>
          </w:rPr>
          <w:t>пунктом 1</w:t>
        </w:r>
      </w:hyperlink>
      <w:r w:rsidRPr="00873359">
        <w:rPr>
          <w:color w:val="000000"/>
          <w:spacing w:val="2"/>
          <w:sz w:val="20"/>
          <w:szCs w:val="20"/>
        </w:rPr>
        <w:t> статьи 24 Закона Республики Казахстан "О противодействии коррупции".</w:t>
      </w:r>
      <w:proofErr w:type="gramEnd"/>
    </w:p>
    <w:p w:rsidR="00190733" w:rsidRPr="00873359" w:rsidRDefault="00190733" w:rsidP="00190733">
      <w:pPr>
        <w:jc w:val="both"/>
        <w:rPr>
          <w:color w:val="000000"/>
          <w:spacing w:val="2"/>
          <w:sz w:val="20"/>
          <w:szCs w:val="20"/>
        </w:rPr>
      </w:pPr>
      <w:r w:rsidRPr="00873359">
        <w:rPr>
          <w:color w:val="000000"/>
          <w:spacing w:val="2"/>
          <w:sz w:val="20"/>
          <w:szCs w:val="20"/>
        </w:rPr>
        <w:t xml:space="preserve">      6. </w:t>
      </w:r>
      <w:proofErr w:type="gramStart"/>
      <w:r w:rsidRPr="00873359">
        <w:rPr>
          <w:color w:val="000000"/>
          <w:spacing w:val="2"/>
          <w:sz w:val="20"/>
          <w:szCs w:val="2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190733" w:rsidRPr="00873359" w:rsidRDefault="00190733" w:rsidP="00873359">
      <w:pPr>
        <w:jc w:val="both"/>
        <w:rPr>
          <w:color w:val="000000"/>
          <w:spacing w:val="2"/>
          <w:sz w:val="20"/>
          <w:szCs w:val="20"/>
        </w:rPr>
      </w:pPr>
      <w:r w:rsidRPr="00873359">
        <w:rPr>
          <w:color w:val="000000"/>
          <w:spacing w:val="2"/>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190733" w:rsidRPr="00873359" w:rsidRDefault="00190733" w:rsidP="00873359">
      <w:pPr>
        <w:jc w:val="both"/>
        <w:rPr>
          <w:color w:val="000000"/>
          <w:spacing w:val="2"/>
          <w:sz w:val="20"/>
          <w:szCs w:val="20"/>
        </w:rPr>
      </w:pPr>
      <w:r w:rsidRPr="00873359">
        <w:rPr>
          <w:color w:val="000000"/>
          <w:spacing w:val="2"/>
          <w:sz w:val="20"/>
          <w:szCs w:val="20"/>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p w:rsidR="00190733" w:rsidRPr="00873359" w:rsidRDefault="00190733" w:rsidP="00873359">
      <w:pPr>
        <w:jc w:val="both"/>
        <w:rPr>
          <w:color w:val="000000"/>
          <w:spacing w:val="2"/>
          <w:sz w:val="20"/>
          <w:szCs w:val="20"/>
        </w:rPr>
      </w:pPr>
      <w:r w:rsidRPr="00873359">
        <w:rPr>
          <w:color w:val="000000"/>
          <w:spacing w:val="2"/>
          <w:sz w:val="20"/>
          <w:szCs w:val="20"/>
        </w:rPr>
        <w:t xml:space="preserve">      9. В рамках противодействия коррупции, </w:t>
      </w:r>
      <w:r w:rsidR="009B184E">
        <w:rPr>
          <w:color w:val="000000"/>
          <w:spacing w:val="2"/>
          <w:sz w:val="20"/>
          <w:szCs w:val="20"/>
        </w:rPr>
        <w:t>Заказчик</w:t>
      </w:r>
      <w:r w:rsidRPr="00873359">
        <w:rPr>
          <w:color w:val="000000"/>
          <w:spacing w:val="2"/>
          <w:sz w:val="20"/>
          <w:szCs w:val="20"/>
        </w:rPr>
        <w:t xml:space="preserve"> оставляет за собой право провести </w:t>
      </w:r>
      <w:proofErr w:type="spellStart"/>
      <w:r w:rsidRPr="00873359">
        <w:rPr>
          <w:color w:val="000000"/>
          <w:spacing w:val="2"/>
          <w:sz w:val="20"/>
          <w:szCs w:val="20"/>
        </w:rPr>
        <w:t>комплаенс</w:t>
      </w:r>
      <w:proofErr w:type="spellEnd"/>
      <w:r w:rsidRPr="00873359">
        <w:rPr>
          <w:color w:val="000000"/>
          <w:spacing w:val="2"/>
          <w:sz w:val="20"/>
          <w:szCs w:val="20"/>
        </w:rPr>
        <w:t>-проверку Поставщика.</w:t>
      </w:r>
    </w:p>
    <w:p w:rsidR="00190733" w:rsidRPr="00873359" w:rsidRDefault="00190733" w:rsidP="00873359">
      <w:pPr>
        <w:jc w:val="both"/>
        <w:rPr>
          <w:b/>
          <w:sz w:val="20"/>
          <w:szCs w:val="20"/>
        </w:rPr>
      </w:pPr>
      <w:r w:rsidRPr="00873359">
        <w:rPr>
          <w:color w:val="000000"/>
          <w:spacing w:val="2"/>
          <w:sz w:val="20"/>
          <w:szCs w:val="20"/>
        </w:rPr>
        <w:t xml:space="preserve">      10. В ходе проведения </w:t>
      </w:r>
      <w:proofErr w:type="spellStart"/>
      <w:r w:rsidRPr="00873359">
        <w:rPr>
          <w:color w:val="000000"/>
          <w:spacing w:val="2"/>
          <w:sz w:val="20"/>
          <w:szCs w:val="20"/>
        </w:rPr>
        <w:t>комплаенс</w:t>
      </w:r>
      <w:proofErr w:type="spellEnd"/>
      <w:r w:rsidRPr="00873359">
        <w:rPr>
          <w:color w:val="000000"/>
          <w:spacing w:val="2"/>
          <w:sz w:val="20"/>
          <w:szCs w:val="20"/>
        </w:rPr>
        <w:t xml:space="preserve">-проверки </w:t>
      </w:r>
      <w:r w:rsidR="009B184E">
        <w:rPr>
          <w:color w:val="000000"/>
          <w:spacing w:val="2"/>
          <w:sz w:val="20"/>
          <w:szCs w:val="20"/>
        </w:rPr>
        <w:t>Заказчик</w:t>
      </w:r>
      <w:r w:rsidRPr="00873359">
        <w:rPr>
          <w:color w:val="000000"/>
          <w:spacing w:val="2"/>
          <w:sz w:val="20"/>
          <w:szCs w:val="20"/>
        </w:rPr>
        <w:t xml:space="preserve"> проверяет Поставщика на предмет наличия оснований для отказа в сотрудничестве / негативной информации / иных сведений, в том числе, </w:t>
      </w:r>
      <w:proofErr w:type="gramStart"/>
      <w:r w:rsidRPr="00873359">
        <w:rPr>
          <w:color w:val="000000"/>
          <w:spacing w:val="2"/>
          <w:sz w:val="20"/>
          <w:szCs w:val="20"/>
        </w:rPr>
        <w:t>но</w:t>
      </w:r>
      <w:proofErr w:type="gramEnd"/>
      <w:r w:rsidRPr="00873359">
        <w:rPr>
          <w:color w:val="000000"/>
          <w:spacing w:val="2"/>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5E706A" w:rsidRDefault="005E706A" w:rsidP="00873359">
      <w:pPr>
        <w:jc w:val="both"/>
        <w:rPr>
          <w:b/>
          <w:lang w:val="kk-KZ"/>
        </w:rPr>
      </w:pPr>
    </w:p>
    <w:sectPr w:rsidR="005E706A" w:rsidSect="007C6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B25"/>
    <w:multiLevelType w:val="hybridMultilevel"/>
    <w:tmpl w:val="C01A1C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0A51C4"/>
    <w:multiLevelType w:val="hybridMultilevel"/>
    <w:tmpl w:val="4572A402"/>
    <w:lvl w:ilvl="0" w:tplc="16284B5A">
      <w:start w:val="5"/>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F15E81"/>
    <w:multiLevelType w:val="multilevel"/>
    <w:tmpl w:val="6BDE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A7BCE"/>
    <w:multiLevelType w:val="hybridMultilevel"/>
    <w:tmpl w:val="9116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40843"/>
    <w:multiLevelType w:val="hybridMultilevel"/>
    <w:tmpl w:val="2F8C773E"/>
    <w:lvl w:ilvl="0" w:tplc="F468E50A">
      <w:start w:val="1"/>
      <w:numFmt w:val="decimal"/>
      <w:lvlText w:val="%1."/>
      <w:lvlJc w:val="left"/>
      <w:pPr>
        <w:ind w:left="786" w:hanging="360"/>
      </w:pPr>
      <w:rPr>
        <w:rFonts w:ascii="Times New Roman" w:eastAsia="Times New Roman" w:hAnsi="Times New Roman" w:cs="Times New Roman"/>
        <w:b w:val="0"/>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5">
    <w:nsid w:val="0C816B8D"/>
    <w:multiLevelType w:val="hybridMultilevel"/>
    <w:tmpl w:val="58763674"/>
    <w:lvl w:ilvl="0" w:tplc="04190011">
      <w:start w:val="1"/>
      <w:numFmt w:val="decimal"/>
      <w:lvlText w:val="%1)"/>
      <w:lvlJc w:val="left"/>
      <w:pPr>
        <w:ind w:left="1429" w:hanging="360"/>
      </w:pPr>
    </w:lvl>
    <w:lvl w:ilvl="1" w:tplc="8B049D9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4D6528"/>
    <w:multiLevelType w:val="hybridMultilevel"/>
    <w:tmpl w:val="37587DE0"/>
    <w:lvl w:ilvl="0" w:tplc="645479F0">
      <w:start w:val="8"/>
      <w:numFmt w:val="decimal"/>
      <w:lvlText w:val="%1."/>
      <w:lvlJc w:val="left"/>
      <w:pPr>
        <w:ind w:left="502" w:hanging="360"/>
      </w:pPr>
      <w:rPr>
        <w:rFonts w:hint="default"/>
      </w:rPr>
    </w:lvl>
    <w:lvl w:ilvl="1" w:tplc="865E6868">
      <w:start w:val="1"/>
      <w:numFmt w:val="decimal"/>
      <w:lvlText w:val="%2."/>
      <w:lvlJc w:val="left"/>
      <w:pPr>
        <w:ind w:left="1222" w:hanging="360"/>
      </w:pPr>
      <w:rPr>
        <w:rFonts w:ascii="Times New Roman" w:eastAsia="Times New Roman" w:hAnsi="Times New Roman" w:cs="Times New Roman"/>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EDF260B"/>
    <w:multiLevelType w:val="hybridMultilevel"/>
    <w:tmpl w:val="43CA00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EE93C96"/>
    <w:multiLevelType w:val="hybridMultilevel"/>
    <w:tmpl w:val="DAC8D9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001B70"/>
    <w:multiLevelType w:val="hybridMultilevel"/>
    <w:tmpl w:val="A6C2F2B0"/>
    <w:lvl w:ilvl="0" w:tplc="8304C246">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3D87699"/>
    <w:multiLevelType w:val="hybridMultilevel"/>
    <w:tmpl w:val="9F2613B6"/>
    <w:lvl w:ilvl="0" w:tplc="D0A4DA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5FD3F7C"/>
    <w:multiLevelType w:val="hybridMultilevel"/>
    <w:tmpl w:val="2CE49176"/>
    <w:lvl w:ilvl="0" w:tplc="2B32960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5FE76D8"/>
    <w:multiLevelType w:val="hybridMultilevel"/>
    <w:tmpl w:val="237251E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7170910"/>
    <w:multiLevelType w:val="hybridMultilevel"/>
    <w:tmpl w:val="C6B497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1D852A16"/>
    <w:multiLevelType w:val="hybridMultilevel"/>
    <w:tmpl w:val="9F2613B6"/>
    <w:lvl w:ilvl="0" w:tplc="D0A4DA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3AD5DDC"/>
    <w:multiLevelType w:val="hybridMultilevel"/>
    <w:tmpl w:val="D5DE1F34"/>
    <w:lvl w:ilvl="0" w:tplc="8B98DAA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5A02388"/>
    <w:multiLevelType w:val="hybridMultilevel"/>
    <w:tmpl w:val="BE928014"/>
    <w:lvl w:ilvl="0" w:tplc="A0988C10">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303379F"/>
    <w:multiLevelType w:val="hybridMultilevel"/>
    <w:tmpl w:val="3DECE09E"/>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4208DA"/>
    <w:multiLevelType w:val="hybridMultilevel"/>
    <w:tmpl w:val="ED70A34C"/>
    <w:lvl w:ilvl="0" w:tplc="46A8E64E">
      <w:start w:val="7"/>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52B7D91"/>
    <w:multiLevelType w:val="hybridMultilevel"/>
    <w:tmpl w:val="00B227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F2DD8"/>
    <w:multiLevelType w:val="hybridMultilevel"/>
    <w:tmpl w:val="00FAF8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3A191236"/>
    <w:multiLevelType w:val="hybridMultilevel"/>
    <w:tmpl w:val="5AD61A18"/>
    <w:lvl w:ilvl="0" w:tplc="D910B33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C2702F"/>
    <w:multiLevelType w:val="hybridMultilevel"/>
    <w:tmpl w:val="0986D43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EA16020"/>
    <w:multiLevelType w:val="hybridMultilevel"/>
    <w:tmpl w:val="03F04700"/>
    <w:lvl w:ilvl="0" w:tplc="4C54B95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77A444B"/>
    <w:multiLevelType w:val="hybridMultilevel"/>
    <w:tmpl w:val="82AA1A34"/>
    <w:lvl w:ilvl="0" w:tplc="0419000F">
      <w:start w:val="1"/>
      <w:numFmt w:val="decimal"/>
      <w:lvlText w:val="%1."/>
      <w:lvlJc w:val="left"/>
      <w:pPr>
        <w:ind w:left="1428" w:hanging="360"/>
      </w:pPr>
    </w:lvl>
    <w:lvl w:ilvl="1" w:tplc="4CD28E7A">
      <w:start w:val="1"/>
      <w:numFmt w:val="decimal"/>
      <w:lvlText w:val="%2."/>
      <w:lvlJc w:val="left"/>
      <w:pPr>
        <w:ind w:left="502" w:hanging="360"/>
      </w:pPr>
      <w:rPr>
        <w:rFonts w:hint="default"/>
      </w:rPr>
    </w:lvl>
    <w:lvl w:ilvl="2" w:tplc="92C65A6A">
      <w:start w:val="9"/>
      <w:numFmt w:val="decimal"/>
      <w:lvlText w:val="%3)"/>
      <w:lvlJc w:val="left"/>
      <w:pPr>
        <w:ind w:left="3048" w:hanging="360"/>
      </w:pPr>
      <w:rPr>
        <w:rFonts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9405062"/>
    <w:multiLevelType w:val="hybridMultilevel"/>
    <w:tmpl w:val="2B20DD8A"/>
    <w:lvl w:ilvl="0" w:tplc="3D5C5D9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A16D97"/>
    <w:multiLevelType w:val="hybridMultilevel"/>
    <w:tmpl w:val="841E0E1E"/>
    <w:lvl w:ilvl="0" w:tplc="16D44B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F773EC2"/>
    <w:multiLevelType w:val="hybridMultilevel"/>
    <w:tmpl w:val="A0FC4C2C"/>
    <w:lvl w:ilvl="0" w:tplc="60B43384">
      <w:start w:val="8"/>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8D0A7E"/>
    <w:multiLevelType w:val="hybridMultilevel"/>
    <w:tmpl w:val="5B960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877353"/>
    <w:multiLevelType w:val="hybridMultilevel"/>
    <w:tmpl w:val="2CDA249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522B00DD"/>
    <w:multiLevelType w:val="hybridMultilevel"/>
    <w:tmpl w:val="9796030A"/>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58D45CD"/>
    <w:multiLevelType w:val="hybridMultilevel"/>
    <w:tmpl w:val="C45C7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15579"/>
    <w:multiLevelType w:val="hybridMultilevel"/>
    <w:tmpl w:val="C59C7790"/>
    <w:lvl w:ilvl="0" w:tplc="0419000F">
      <w:start w:val="1"/>
      <w:numFmt w:val="decimal"/>
      <w:lvlText w:val="%1."/>
      <w:lvlJc w:val="left"/>
      <w:pPr>
        <w:ind w:left="1429" w:hanging="360"/>
      </w:pPr>
    </w:lvl>
    <w:lvl w:ilvl="1" w:tplc="4D80AC50">
      <w:start w:val="1"/>
      <w:numFmt w:val="decimal"/>
      <w:lvlText w:val="%2."/>
      <w:lvlJc w:val="left"/>
      <w:pPr>
        <w:ind w:left="1211" w:hanging="360"/>
      </w:pPr>
      <w:rPr>
        <w:rFonts w:hint="default"/>
        <w:b w:val="0"/>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66D5C4B"/>
    <w:multiLevelType w:val="hybridMultilevel"/>
    <w:tmpl w:val="DC4CD07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81F6054"/>
    <w:multiLevelType w:val="hybridMultilevel"/>
    <w:tmpl w:val="6CD24912"/>
    <w:lvl w:ilvl="0" w:tplc="231EB776">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EE1DF1"/>
    <w:multiLevelType w:val="hybridMultilevel"/>
    <w:tmpl w:val="5BF4F76E"/>
    <w:lvl w:ilvl="0" w:tplc="4282F422">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FFF0698"/>
    <w:multiLevelType w:val="multilevel"/>
    <w:tmpl w:val="0B10CBF0"/>
    <w:lvl w:ilvl="0">
      <w:start w:val="1"/>
      <w:numFmt w:val="decimal"/>
      <w:lvlText w:val="%1."/>
      <w:lvlJc w:val="left"/>
      <w:pPr>
        <w:ind w:left="720" w:hanging="360"/>
      </w:pPr>
      <w:rPr>
        <w:rFonts w:hint="default"/>
      </w:rPr>
    </w:lvl>
    <w:lvl w:ilvl="1">
      <w:start w:val="3"/>
      <w:numFmt w:val="decimal"/>
      <w:isLgl/>
      <w:lvlText w:val="%1.%2."/>
      <w:lvlJc w:val="left"/>
      <w:pPr>
        <w:ind w:left="1140" w:hanging="54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7">
    <w:nsid w:val="622033C1"/>
    <w:multiLevelType w:val="hybridMultilevel"/>
    <w:tmpl w:val="422C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2517A06"/>
    <w:multiLevelType w:val="hybridMultilevel"/>
    <w:tmpl w:val="902AFF0A"/>
    <w:lvl w:ilvl="0" w:tplc="46021EF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570F2B"/>
    <w:multiLevelType w:val="hybridMultilevel"/>
    <w:tmpl w:val="D9BEDBF0"/>
    <w:lvl w:ilvl="0" w:tplc="1DE082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D4E0937"/>
    <w:multiLevelType w:val="hybridMultilevel"/>
    <w:tmpl w:val="5F5A5CE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1FC286E"/>
    <w:multiLevelType w:val="hybridMultilevel"/>
    <w:tmpl w:val="8A345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7A714F6"/>
    <w:multiLevelType w:val="hybridMultilevel"/>
    <w:tmpl w:val="FA08CF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2586F"/>
    <w:multiLevelType w:val="hybridMultilevel"/>
    <w:tmpl w:val="0478B012"/>
    <w:lvl w:ilvl="0" w:tplc="A426B84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E4C30"/>
    <w:multiLevelType w:val="hybridMultilevel"/>
    <w:tmpl w:val="22986508"/>
    <w:lvl w:ilvl="0" w:tplc="04190011">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7C7E4A51"/>
    <w:multiLevelType w:val="hybridMultilevel"/>
    <w:tmpl w:val="A704EEE6"/>
    <w:lvl w:ilvl="0" w:tplc="7980C588">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10"/>
  </w:num>
  <w:num w:numId="3">
    <w:abstractNumId w:val="5"/>
  </w:num>
  <w:num w:numId="4">
    <w:abstractNumId w:val="21"/>
  </w:num>
  <w:num w:numId="5">
    <w:abstractNumId w:val="24"/>
  </w:num>
  <w:num w:numId="6">
    <w:abstractNumId w:val="32"/>
  </w:num>
  <w:num w:numId="7">
    <w:abstractNumId w:val="41"/>
  </w:num>
  <w:num w:numId="8">
    <w:abstractNumId w:val="12"/>
  </w:num>
  <w:num w:numId="9">
    <w:abstractNumId w:val="23"/>
  </w:num>
  <w:num w:numId="10">
    <w:abstractNumId w:val="34"/>
  </w:num>
  <w:num w:numId="11">
    <w:abstractNumId w:val="40"/>
  </w:num>
  <w:num w:numId="12">
    <w:abstractNumId w:val="25"/>
  </w:num>
  <w:num w:numId="13">
    <w:abstractNumId w:val="0"/>
  </w:num>
  <w:num w:numId="14">
    <w:abstractNumId w:val="38"/>
  </w:num>
  <w:num w:numId="15">
    <w:abstractNumId w:val="20"/>
  </w:num>
  <w:num w:numId="16">
    <w:abstractNumId w:val="11"/>
  </w:num>
  <w:num w:numId="17">
    <w:abstractNumId w:val="13"/>
  </w:num>
  <w:num w:numId="18">
    <w:abstractNumId w:val="45"/>
  </w:num>
  <w:num w:numId="19">
    <w:abstractNumId w:val="33"/>
  </w:num>
  <w:num w:numId="20">
    <w:abstractNumId w:val="15"/>
  </w:num>
  <w:num w:numId="21">
    <w:abstractNumId w:val="22"/>
  </w:num>
  <w:num w:numId="22">
    <w:abstractNumId w:val="16"/>
  </w:num>
  <w:num w:numId="23">
    <w:abstractNumId w:val="7"/>
  </w:num>
  <w:num w:numId="24">
    <w:abstractNumId w:val="35"/>
  </w:num>
  <w:num w:numId="25">
    <w:abstractNumId w:val="29"/>
  </w:num>
  <w:num w:numId="26">
    <w:abstractNumId w:val="27"/>
  </w:num>
  <w:num w:numId="27">
    <w:abstractNumId w:val="30"/>
  </w:num>
  <w:num w:numId="28">
    <w:abstractNumId w:val="43"/>
  </w:num>
  <w:num w:numId="29">
    <w:abstractNumId w:val="44"/>
  </w:num>
  <w:num w:numId="30">
    <w:abstractNumId w:val="37"/>
  </w:num>
  <w:num w:numId="31">
    <w:abstractNumId w:val="28"/>
  </w:num>
  <w:num w:numId="32">
    <w:abstractNumId w:val="4"/>
  </w:num>
  <w:num w:numId="33">
    <w:abstractNumId w:val="17"/>
  </w:num>
  <w:num w:numId="34">
    <w:abstractNumId w:val="2"/>
  </w:num>
  <w:num w:numId="35">
    <w:abstractNumId w:val="36"/>
  </w:num>
  <w:num w:numId="36">
    <w:abstractNumId w:val="19"/>
  </w:num>
  <w:num w:numId="37">
    <w:abstractNumId w:val="42"/>
  </w:num>
  <w:num w:numId="38">
    <w:abstractNumId w:val="18"/>
  </w:num>
  <w:num w:numId="39">
    <w:abstractNumId w:val="9"/>
  </w:num>
  <w:num w:numId="40">
    <w:abstractNumId w:val="31"/>
  </w:num>
  <w:num w:numId="41">
    <w:abstractNumId w:val="8"/>
  </w:num>
  <w:num w:numId="42">
    <w:abstractNumId w:val="39"/>
  </w:num>
  <w:num w:numId="43">
    <w:abstractNumId w:val="26"/>
  </w:num>
  <w:num w:numId="44">
    <w:abstractNumId w:val="1"/>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05"/>
    <w:rsid w:val="00056AE9"/>
    <w:rsid w:val="00062450"/>
    <w:rsid w:val="00086878"/>
    <w:rsid w:val="00096217"/>
    <w:rsid w:val="000C4A97"/>
    <w:rsid w:val="00100B3D"/>
    <w:rsid w:val="00112567"/>
    <w:rsid w:val="00122D42"/>
    <w:rsid w:val="00190733"/>
    <w:rsid w:val="001A0214"/>
    <w:rsid w:val="001A5AE3"/>
    <w:rsid w:val="00201F05"/>
    <w:rsid w:val="0021490F"/>
    <w:rsid w:val="00235DD8"/>
    <w:rsid w:val="00270320"/>
    <w:rsid w:val="002B4788"/>
    <w:rsid w:val="002F094D"/>
    <w:rsid w:val="0031471A"/>
    <w:rsid w:val="0032171D"/>
    <w:rsid w:val="00327948"/>
    <w:rsid w:val="00332887"/>
    <w:rsid w:val="00343601"/>
    <w:rsid w:val="003528F3"/>
    <w:rsid w:val="00362197"/>
    <w:rsid w:val="00372C83"/>
    <w:rsid w:val="00374A91"/>
    <w:rsid w:val="003B4B4D"/>
    <w:rsid w:val="003B6686"/>
    <w:rsid w:val="003E5181"/>
    <w:rsid w:val="003E5565"/>
    <w:rsid w:val="003F109E"/>
    <w:rsid w:val="0044767A"/>
    <w:rsid w:val="00450561"/>
    <w:rsid w:val="00465009"/>
    <w:rsid w:val="004A411A"/>
    <w:rsid w:val="004B7BEB"/>
    <w:rsid w:val="00505771"/>
    <w:rsid w:val="00535F9E"/>
    <w:rsid w:val="00537E1A"/>
    <w:rsid w:val="00543DB5"/>
    <w:rsid w:val="00545998"/>
    <w:rsid w:val="005704F2"/>
    <w:rsid w:val="0057215C"/>
    <w:rsid w:val="00592C78"/>
    <w:rsid w:val="005C643A"/>
    <w:rsid w:val="005D444C"/>
    <w:rsid w:val="005E706A"/>
    <w:rsid w:val="00610670"/>
    <w:rsid w:val="00617A15"/>
    <w:rsid w:val="006328F8"/>
    <w:rsid w:val="00670396"/>
    <w:rsid w:val="00692251"/>
    <w:rsid w:val="006A0DDC"/>
    <w:rsid w:val="006B1FBC"/>
    <w:rsid w:val="006B4478"/>
    <w:rsid w:val="006D09E5"/>
    <w:rsid w:val="006E6F81"/>
    <w:rsid w:val="00717F72"/>
    <w:rsid w:val="00745053"/>
    <w:rsid w:val="0075024D"/>
    <w:rsid w:val="007B1553"/>
    <w:rsid w:val="007C54FA"/>
    <w:rsid w:val="007C6501"/>
    <w:rsid w:val="007E0129"/>
    <w:rsid w:val="007F5B59"/>
    <w:rsid w:val="008144CA"/>
    <w:rsid w:val="00814A83"/>
    <w:rsid w:val="008154C1"/>
    <w:rsid w:val="008210E0"/>
    <w:rsid w:val="008329C6"/>
    <w:rsid w:val="00835A87"/>
    <w:rsid w:val="00873359"/>
    <w:rsid w:val="00892E01"/>
    <w:rsid w:val="008C6F8B"/>
    <w:rsid w:val="008F35BF"/>
    <w:rsid w:val="00937360"/>
    <w:rsid w:val="0094502D"/>
    <w:rsid w:val="00970A71"/>
    <w:rsid w:val="009761D7"/>
    <w:rsid w:val="00985DB4"/>
    <w:rsid w:val="009974CC"/>
    <w:rsid w:val="009B184E"/>
    <w:rsid w:val="009D11D5"/>
    <w:rsid w:val="00A06B74"/>
    <w:rsid w:val="00A17EB8"/>
    <w:rsid w:val="00A32374"/>
    <w:rsid w:val="00A473EC"/>
    <w:rsid w:val="00A95F50"/>
    <w:rsid w:val="00A975F6"/>
    <w:rsid w:val="00A97997"/>
    <w:rsid w:val="00AE4487"/>
    <w:rsid w:val="00AF20BF"/>
    <w:rsid w:val="00B07751"/>
    <w:rsid w:val="00B3582E"/>
    <w:rsid w:val="00B41942"/>
    <w:rsid w:val="00B43C05"/>
    <w:rsid w:val="00B5585B"/>
    <w:rsid w:val="00B56F48"/>
    <w:rsid w:val="00B625D2"/>
    <w:rsid w:val="00B83C2D"/>
    <w:rsid w:val="00B8444D"/>
    <w:rsid w:val="00BD02E1"/>
    <w:rsid w:val="00BF2E8A"/>
    <w:rsid w:val="00C22B8D"/>
    <w:rsid w:val="00C44F10"/>
    <w:rsid w:val="00C47CC2"/>
    <w:rsid w:val="00C55C44"/>
    <w:rsid w:val="00CA630E"/>
    <w:rsid w:val="00CC7C06"/>
    <w:rsid w:val="00CE35ED"/>
    <w:rsid w:val="00D062A9"/>
    <w:rsid w:val="00D126FC"/>
    <w:rsid w:val="00D37273"/>
    <w:rsid w:val="00D37D25"/>
    <w:rsid w:val="00D64BB3"/>
    <w:rsid w:val="00D66D64"/>
    <w:rsid w:val="00E13DB3"/>
    <w:rsid w:val="00E2696F"/>
    <w:rsid w:val="00E332BC"/>
    <w:rsid w:val="00E40795"/>
    <w:rsid w:val="00E73C12"/>
    <w:rsid w:val="00E73E25"/>
    <w:rsid w:val="00E84ADF"/>
    <w:rsid w:val="00EB032F"/>
    <w:rsid w:val="00EC1A69"/>
    <w:rsid w:val="00F05B2E"/>
    <w:rsid w:val="00F15878"/>
    <w:rsid w:val="00F208E0"/>
    <w:rsid w:val="00FB03EE"/>
    <w:rsid w:val="00FC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62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B03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03EE"/>
    <w:rPr>
      <w:rFonts w:ascii="Arial" w:eastAsia="Times New Roman" w:hAnsi="Arial" w:cs="Arial"/>
      <w:b/>
      <w:bCs/>
      <w:sz w:val="26"/>
      <w:szCs w:val="26"/>
      <w:lang w:eastAsia="ru-RU"/>
    </w:rPr>
  </w:style>
  <w:style w:type="paragraph" w:styleId="a3">
    <w:name w:val="Normal (Web)"/>
    <w:basedOn w:val="a"/>
    <w:rsid w:val="00A17EB8"/>
    <w:pPr>
      <w:spacing w:before="100" w:beforeAutospacing="1" w:after="100" w:afterAutospacing="1"/>
    </w:pPr>
  </w:style>
  <w:style w:type="paragraph" w:styleId="a4">
    <w:name w:val="No Spacing"/>
    <w:link w:val="a5"/>
    <w:uiPriority w:val="1"/>
    <w:qFormat/>
    <w:rsid w:val="00A17EB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A17EB8"/>
    <w:rPr>
      <w:rFonts w:ascii="Times New Roman" w:eastAsia="Times New Roman" w:hAnsi="Times New Roman" w:cs="Times New Roman"/>
      <w:sz w:val="24"/>
      <w:szCs w:val="24"/>
      <w:lang w:eastAsia="ru-RU"/>
    </w:rPr>
  </w:style>
  <w:style w:type="paragraph" w:customStyle="1" w:styleId="rvps8">
    <w:name w:val="rvps8"/>
    <w:basedOn w:val="a"/>
    <w:uiPriority w:val="99"/>
    <w:rsid w:val="00A17EB8"/>
    <w:pPr>
      <w:spacing w:before="120" w:after="120"/>
      <w:jc w:val="both"/>
    </w:pPr>
  </w:style>
  <w:style w:type="character" w:customStyle="1" w:styleId="rvts3">
    <w:name w:val="rvts3"/>
    <w:rsid w:val="00A17EB8"/>
    <w:rPr>
      <w:rFonts w:ascii="Times New Roman" w:hAnsi="Times New Roman" w:cs="Times New Roman" w:hint="default"/>
    </w:rPr>
  </w:style>
  <w:style w:type="character" w:customStyle="1" w:styleId="rvts8">
    <w:name w:val="rvts8"/>
    <w:rsid w:val="00A17EB8"/>
    <w:rPr>
      <w:rFonts w:ascii="Times New Roman" w:hAnsi="Times New Roman" w:cs="Times New Roman" w:hint="default"/>
      <w:b/>
      <w:bCs/>
      <w:color w:val="000080"/>
    </w:rPr>
  </w:style>
  <w:style w:type="character" w:styleId="a6">
    <w:name w:val="Strong"/>
    <w:basedOn w:val="a0"/>
    <w:uiPriority w:val="22"/>
    <w:qFormat/>
    <w:rsid w:val="00717F72"/>
    <w:rPr>
      <w:b/>
      <w:bCs/>
    </w:rPr>
  </w:style>
  <w:style w:type="paragraph" w:customStyle="1" w:styleId="copyright-info">
    <w:name w:val="copyright-info"/>
    <w:basedOn w:val="a"/>
    <w:rsid w:val="00717F72"/>
    <w:pPr>
      <w:spacing w:before="100" w:beforeAutospacing="1" w:after="100" w:afterAutospacing="1"/>
    </w:pPr>
  </w:style>
  <w:style w:type="character" w:styleId="a7">
    <w:name w:val="Hyperlink"/>
    <w:basedOn w:val="a0"/>
    <w:uiPriority w:val="99"/>
    <w:unhideWhenUsed/>
    <w:rsid w:val="00717F72"/>
    <w:rPr>
      <w:color w:val="0000FF"/>
      <w:u w:val="single"/>
    </w:rPr>
  </w:style>
  <w:style w:type="paragraph" w:styleId="HTML">
    <w:name w:val="HTML Preformatted"/>
    <w:basedOn w:val="a"/>
    <w:link w:val="HTML0"/>
    <w:rsid w:val="00FB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B03EE"/>
    <w:rPr>
      <w:rFonts w:ascii="Courier New" w:eastAsia="Times New Roman" w:hAnsi="Courier New" w:cs="Courier New"/>
      <w:sz w:val="20"/>
      <w:szCs w:val="20"/>
      <w:lang w:eastAsia="ru-RU"/>
    </w:rPr>
  </w:style>
  <w:style w:type="character" w:customStyle="1" w:styleId="a8">
    <w:name w:val="Текст выноски Знак"/>
    <w:basedOn w:val="a0"/>
    <w:link w:val="a9"/>
    <w:semiHidden/>
    <w:rsid w:val="00FB03EE"/>
    <w:rPr>
      <w:rFonts w:ascii="Tahoma" w:eastAsia="Times New Roman" w:hAnsi="Tahoma" w:cs="Tahoma"/>
      <w:sz w:val="16"/>
      <w:szCs w:val="16"/>
      <w:lang w:eastAsia="ru-RU"/>
    </w:rPr>
  </w:style>
  <w:style w:type="paragraph" w:styleId="a9">
    <w:name w:val="Balloon Text"/>
    <w:basedOn w:val="a"/>
    <w:link w:val="a8"/>
    <w:semiHidden/>
    <w:rsid w:val="00FB03EE"/>
    <w:rPr>
      <w:rFonts w:ascii="Tahoma" w:hAnsi="Tahoma" w:cs="Tahoma"/>
      <w:sz w:val="16"/>
      <w:szCs w:val="16"/>
    </w:rPr>
  </w:style>
  <w:style w:type="character" w:customStyle="1" w:styleId="apple-converted-space">
    <w:name w:val="apple-converted-space"/>
    <w:basedOn w:val="a0"/>
    <w:rsid w:val="00FB03EE"/>
  </w:style>
  <w:style w:type="character" w:styleId="aa">
    <w:name w:val="Subtle Emphasis"/>
    <w:uiPriority w:val="19"/>
    <w:qFormat/>
    <w:rsid w:val="00FB03EE"/>
    <w:rPr>
      <w:i/>
      <w:iCs/>
      <w:color w:val="808080"/>
    </w:rPr>
  </w:style>
  <w:style w:type="character" w:styleId="ab">
    <w:name w:val="Emphasis"/>
    <w:uiPriority w:val="99"/>
    <w:qFormat/>
    <w:rsid w:val="00FB03EE"/>
    <w:rPr>
      <w:i/>
      <w:iCs/>
    </w:rPr>
  </w:style>
  <w:style w:type="paragraph" w:customStyle="1" w:styleId="TableParagraph">
    <w:name w:val="Table Paragraph"/>
    <w:basedOn w:val="a"/>
    <w:uiPriority w:val="1"/>
    <w:qFormat/>
    <w:rsid w:val="007E0129"/>
    <w:pPr>
      <w:widowControl w:val="0"/>
      <w:autoSpaceDE w:val="0"/>
      <w:autoSpaceDN w:val="0"/>
    </w:pPr>
    <w:rPr>
      <w:sz w:val="22"/>
      <w:szCs w:val="22"/>
      <w:lang w:val="kk-KZ" w:eastAsia="kk-KZ" w:bidi="kk-KZ"/>
    </w:rPr>
  </w:style>
  <w:style w:type="paragraph" w:customStyle="1" w:styleId="11">
    <w:name w:val="Заголовок 11"/>
    <w:basedOn w:val="a"/>
    <w:uiPriority w:val="1"/>
    <w:qFormat/>
    <w:rsid w:val="007E0129"/>
    <w:pPr>
      <w:widowControl w:val="0"/>
      <w:autoSpaceDE w:val="0"/>
      <w:autoSpaceDN w:val="0"/>
      <w:spacing w:before="65"/>
      <w:jc w:val="center"/>
      <w:outlineLvl w:val="1"/>
    </w:pPr>
    <w:rPr>
      <w:b/>
      <w:bCs/>
      <w:sz w:val="28"/>
      <w:szCs w:val="28"/>
      <w:lang w:val="kk-KZ" w:eastAsia="kk-KZ" w:bidi="kk-KZ"/>
    </w:rPr>
  </w:style>
  <w:style w:type="paragraph" w:styleId="ac">
    <w:name w:val="List Paragraph"/>
    <w:basedOn w:val="a"/>
    <w:uiPriority w:val="34"/>
    <w:qFormat/>
    <w:rsid w:val="009D11D5"/>
    <w:pPr>
      <w:ind w:left="720"/>
      <w:contextualSpacing/>
    </w:pPr>
  </w:style>
  <w:style w:type="table" w:styleId="ad">
    <w:name w:val="Table Grid"/>
    <w:basedOn w:val="a1"/>
    <w:uiPriority w:val="39"/>
    <w:rsid w:val="002703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w:uiPriority w:val="99"/>
    <w:rsid w:val="00270320"/>
    <w:rPr>
      <w:sz w:val="15"/>
      <w:szCs w:val="15"/>
    </w:rPr>
  </w:style>
  <w:style w:type="paragraph" w:customStyle="1" w:styleId="af">
    <w:name w:val="[основной абзац]"/>
    <w:basedOn w:val="a"/>
    <w:uiPriority w:val="99"/>
    <w:rsid w:val="00270320"/>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customStyle="1" w:styleId="20">
    <w:name w:val="Заголовок 2 Знак"/>
    <w:basedOn w:val="a0"/>
    <w:link w:val="2"/>
    <w:uiPriority w:val="9"/>
    <w:semiHidden/>
    <w:rsid w:val="00D062A9"/>
    <w:rPr>
      <w:rFonts w:asciiTheme="majorHAnsi" w:eastAsiaTheme="majorEastAsia" w:hAnsiTheme="majorHAnsi" w:cstheme="majorBidi"/>
      <w:b/>
      <w:bCs/>
      <w:color w:val="4F81BD" w:themeColor="accent1"/>
      <w:sz w:val="26"/>
      <w:szCs w:val="26"/>
      <w:lang w:eastAsia="ru-RU"/>
    </w:rPr>
  </w:style>
  <w:style w:type="paragraph" w:customStyle="1" w:styleId="product-description">
    <w:name w:val="product-description"/>
    <w:basedOn w:val="a"/>
    <w:rsid w:val="00D062A9"/>
    <w:pPr>
      <w:spacing w:before="100" w:beforeAutospacing="1" w:after="100" w:afterAutospacing="1"/>
    </w:pPr>
    <w:rPr>
      <w:rFonts w:eastAsia="SimSun"/>
      <w:lang w:val="cs-CZ" w:eastAsia="zh-CN"/>
    </w:rPr>
  </w:style>
  <w:style w:type="paragraph" w:customStyle="1" w:styleId="pc">
    <w:name w:val="pc"/>
    <w:basedOn w:val="a"/>
    <w:rsid w:val="00A473EC"/>
    <w:pPr>
      <w:jc w:val="center"/>
    </w:pPr>
    <w:rPr>
      <w:rFonts w:eastAsiaTheme="minorEastAsia"/>
      <w:color w:val="000000"/>
    </w:rPr>
  </w:style>
  <w:style w:type="paragraph" w:customStyle="1" w:styleId="pj">
    <w:name w:val="pj"/>
    <w:basedOn w:val="a"/>
    <w:rsid w:val="00A473EC"/>
    <w:pPr>
      <w:ind w:firstLine="400"/>
      <w:jc w:val="both"/>
    </w:pPr>
    <w:rPr>
      <w:rFonts w:eastAsiaTheme="minorEastAsia"/>
      <w:color w:val="000000"/>
    </w:rPr>
  </w:style>
  <w:style w:type="character" w:customStyle="1" w:styleId="s1">
    <w:name w:val="s1"/>
    <w:basedOn w:val="a0"/>
    <w:rsid w:val="00A473EC"/>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062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B03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03EE"/>
    <w:rPr>
      <w:rFonts w:ascii="Arial" w:eastAsia="Times New Roman" w:hAnsi="Arial" w:cs="Arial"/>
      <w:b/>
      <w:bCs/>
      <w:sz w:val="26"/>
      <w:szCs w:val="26"/>
      <w:lang w:eastAsia="ru-RU"/>
    </w:rPr>
  </w:style>
  <w:style w:type="paragraph" w:styleId="a3">
    <w:name w:val="Normal (Web)"/>
    <w:basedOn w:val="a"/>
    <w:rsid w:val="00A17EB8"/>
    <w:pPr>
      <w:spacing w:before="100" w:beforeAutospacing="1" w:after="100" w:afterAutospacing="1"/>
    </w:pPr>
  </w:style>
  <w:style w:type="paragraph" w:styleId="a4">
    <w:name w:val="No Spacing"/>
    <w:link w:val="a5"/>
    <w:uiPriority w:val="1"/>
    <w:qFormat/>
    <w:rsid w:val="00A17EB8"/>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A17EB8"/>
    <w:rPr>
      <w:rFonts w:ascii="Times New Roman" w:eastAsia="Times New Roman" w:hAnsi="Times New Roman" w:cs="Times New Roman"/>
      <w:sz w:val="24"/>
      <w:szCs w:val="24"/>
      <w:lang w:eastAsia="ru-RU"/>
    </w:rPr>
  </w:style>
  <w:style w:type="paragraph" w:customStyle="1" w:styleId="rvps8">
    <w:name w:val="rvps8"/>
    <w:basedOn w:val="a"/>
    <w:uiPriority w:val="99"/>
    <w:rsid w:val="00A17EB8"/>
    <w:pPr>
      <w:spacing w:before="120" w:after="120"/>
      <w:jc w:val="both"/>
    </w:pPr>
  </w:style>
  <w:style w:type="character" w:customStyle="1" w:styleId="rvts3">
    <w:name w:val="rvts3"/>
    <w:rsid w:val="00A17EB8"/>
    <w:rPr>
      <w:rFonts w:ascii="Times New Roman" w:hAnsi="Times New Roman" w:cs="Times New Roman" w:hint="default"/>
    </w:rPr>
  </w:style>
  <w:style w:type="character" w:customStyle="1" w:styleId="rvts8">
    <w:name w:val="rvts8"/>
    <w:rsid w:val="00A17EB8"/>
    <w:rPr>
      <w:rFonts w:ascii="Times New Roman" w:hAnsi="Times New Roman" w:cs="Times New Roman" w:hint="default"/>
      <w:b/>
      <w:bCs/>
      <w:color w:val="000080"/>
    </w:rPr>
  </w:style>
  <w:style w:type="character" w:styleId="a6">
    <w:name w:val="Strong"/>
    <w:basedOn w:val="a0"/>
    <w:uiPriority w:val="22"/>
    <w:qFormat/>
    <w:rsid w:val="00717F72"/>
    <w:rPr>
      <w:b/>
      <w:bCs/>
    </w:rPr>
  </w:style>
  <w:style w:type="paragraph" w:customStyle="1" w:styleId="copyright-info">
    <w:name w:val="copyright-info"/>
    <w:basedOn w:val="a"/>
    <w:rsid w:val="00717F72"/>
    <w:pPr>
      <w:spacing w:before="100" w:beforeAutospacing="1" w:after="100" w:afterAutospacing="1"/>
    </w:pPr>
  </w:style>
  <w:style w:type="character" w:styleId="a7">
    <w:name w:val="Hyperlink"/>
    <w:basedOn w:val="a0"/>
    <w:uiPriority w:val="99"/>
    <w:unhideWhenUsed/>
    <w:rsid w:val="00717F72"/>
    <w:rPr>
      <w:color w:val="0000FF"/>
      <w:u w:val="single"/>
    </w:rPr>
  </w:style>
  <w:style w:type="paragraph" w:styleId="HTML">
    <w:name w:val="HTML Preformatted"/>
    <w:basedOn w:val="a"/>
    <w:link w:val="HTML0"/>
    <w:rsid w:val="00FB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B03EE"/>
    <w:rPr>
      <w:rFonts w:ascii="Courier New" w:eastAsia="Times New Roman" w:hAnsi="Courier New" w:cs="Courier New"/>
      <w:sz w:val="20"/>
      <w:szCs w:val="20"/>
      <w:lang w:eastAsia="ru-RU"/>
    </w:rPr>
  </w:style>
  <w:style w:type="character" w:customStyle="1" w:styleId="a8">
    <w:name w:val="Текст выноски Знак"/>
    <w:basedOn w:val="a0"/>
    <w:link w:val="a9"/>
    <w:semiHidden/>
    <w:rsid w:val="00FB03EE"/>
    <w:rPr>
      <w:rFonts w:ascii="Tahoma" w:eastAsia="Times New Roman" w:hAnsi="Tahoma" w:cs="Tahoma"/>
      <w:sz w:val="16"/>
      <w:szCs w:val="16"/>
      <w:lang w:eastAsia="ru-RU"/>
    </w:rPr>
  </w:style>
  <w:style w:type="paragraph" w:styleId="a9">
    <w:name w:val="Balloon Text"/>
    <w:basedOn w:val="a"/>
    <w:link w:val="a8"/>
    <w:semiHidden/>
    <w:rsid w:val="00FB03EE"/>
    <w:rPr>
      <w:rFonts w:ascii="Tahoma" w:hAnsi="Tahoma" w:cs="Tahoma"/>
      <w:sz w:val="16"/>
      <w:szCs w:val="16"/>
    </w:rPr>
  </w:style>
  <w:style w:type="character" w:customStyle="1" w:styleId="apple-converted-space">
    <w:name w:val="apple-converted-space"/>
    <w:basedOn w:val="a0"/>
    <w:rsid w:val="00FB03EE"/>
  </w:style>
  <w:style w:type="character" w:styleId="aa">
    <w:name w:val="Subtle Emphasis"/>
    <w:uiPriority w:val="19"/>
    <w:qFormat/>
    <w:rsid w:val="00FB03EE"/>
    <w:rPr>
      <w:i/>
      <w:iCs/>
      <w:color w:val="808080"/>
    </w:rPr>
  </w:style>
  <w:style w:type="character" w:styleId="ab">
    <w:name w:val="Emphasis"/>
    <w:uiPriority w:val="99"/>
    <w:qFormat/>
    <w:rsid w:val="00FB03EE"/>
    <w:rPr>
      <w:i/>
      <w:iCs/>
    </w:rPr>
  </w:style>
  <w:style w:type="paragraph" w:customStyle="1" w:styleId="TableParagraph">
    <w:name w:val="Table Paragraph"/>
    <w:basedOn w:val="a"/>
    <w:uiPriority w:val="1"/>
    <w:qFormat/>
    <w:rsid w:val="007E0129"/>
    <w:pPr>
      <w:widowControl w:val="0"/>
      <w:autoSpaceDE w:val="0"/>
      <w:autoSpaceDN w:val="0"/>
    </w:pPr>
    <w:rPr>
      <w:sz w:val="22"/>
      <w:szCs w:val="22"/>
      <w:lang w:val="kk-KZ" w:eastAsia="kk-KZ" w:bidi="kk-KZ"/>
    </w:rPr>
  </w:style>
  <w:style w:type="paragraph" w:customStyle="1" w:styleId="11">
    <w:name w:val="Заголовок 11"/>
    <w:basedOn w:val="a"/>
    <w:uiPriority w:val="1"/>
    <w:qFormat/>
    <w:rsid w:val="007E0129"/>
    <w:pPr>
      <w:widowControl w:val="0"/>
      <w:autoSpaceDE w:val="0"/>
      <w:autoSpaceDN w:val="0"/>
      <w:spacing w:before="65"/>
      <w:jc w:val="center"/>
      <w:outlineLvl w:val="1"/>
    </w:pPr>
    <w:rPr>
      <w:b/>
      <w:bCs/>
      <w:sz w:val="28"/>
      <w:szCs w:val="28"/>
      <w:lang w:val="kk-KZ" w:eastAsia="kk-KZ" w:bidi="kk-KZ"/>
    </w:rPr>
  </w:style>
  <w:style w:type="paragraph" w:styleId="ac">
    <w:name w:val="List Paragraph"/>
    <w:basedOn w:val="a"/>
    <w:uiPriority w:val="34"/>
    <w:qFormat/>
    <w:rsid w:val="009D11D5"/>
    <w:pPr>
      <w:ind w:left="720"/>
      <w:contextualSpacing/>
    </w:pPr>
  </w:style>
  <w:style w:type="table" w:styleId="ad">
    <w:name w:val="Table Grid"/>
    <w:basedOn w:val="a1"/>
    <w:uiPriority w:val="39"/>
    <w:rsid w:val="002703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w:uiPriority w:val="99"/>
    <w:rsid w:val="00270320"/>
    <w:rPr>
      <w:sz w:val="15"/>
      <w:szCs w:val="15"/>
    </w:rPr>
  </w:style>
  <w:style w:type="paragraph" w:customStyle="1" w:styleId="af">
    <w:name w:val="[основной абзац]"/>
    <w:basedOn w:val="a"/>
    <w:uiPriority w:val="99"/>
    <w:rsid w:val="00270320"/>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character" w:customStyle="1" w:styleId="20">
    <w:name w:val="Заголовок 2 Знак"/>
    <w:basedOn w:val="a0"/>
    <w:link w:val="2"/>
    <w:uiPriority w:val="9"/>
    <w:semiHidden/>
    <w:rsid w:val="00D062A9"/>
    <w:rPr>
      <w:rFonts w:asciiTheme="majorHAnsi" w:eastAsiaTheme="majorEastAsia" w:hAnsiTheme="majorHAnsi" w:cstheme="majorBidi"/>
      <w:b/>
      <w:bCs/>
      <w:color w:val="4F81BD" w:themeColor="accent1"/>
      <w:sz w:val="26"/>
      <w:szCs w:val="26"/>
      <w:lang w:eastAsia="ru-RU"/>
    </w:rPr>
  </w:style>
  <w:style w:type="paragraph" w:customStyle="1" w:styleId="product-description">
    <w:name w:val="product-description"/>
    <w:basedOn w:val="a"/>
    <w:rsid w:val="00D062A9"/>
    <w:pPr>
      <w:spacing w:before="100" w:beforeAutospacing="1" w:after="100" w:afterAutospacing="1"/>
    </w:pPr>
    <w:rPr>
      <w:rFonts w:eastAsia="SimSun"/>
      <w:lang w:val="cs-CZ" w:eastAsia="zh-CN"/>
    </w:rPr>
  </w:style>
  <w:style w:type="paragraph" w:customStyle="1" w:styleId="pc">
    <w:name w:val="pc"/>
    <w:basedOn w:val="a"/>
    <w:rsid w:val="00A473EC"/>
    <w:pPr>
      <w:jc w:val="center"/>
    </w:pPr>
    <w:rPr>
      <w:rFonts w:eastAsiaTheme="minorEastAsia"/>
      <w:color w:val="000000"/>
    </w:rPr>
  </w:style>
  <w:style w:type="paragraph" w:customStyle="1" w:styleId="pj">
    <w:name w:val="pj"/>
    <w:basedOn w:val="a"/>
    <w:rsid w:val="00A473EC"/>
    <w:pPr>
      <w:ind w:firstLine="400"/>
      <w:jc w:val="both"/>
    </w:pPr>
    <w:rPr>
      <w:rFonts w:eastAsiaTheme="minorEastAsia"/>
      <w:color w:val="000000"/>
    </w:rPr>
  </w:style>
  <w:style w:type="character" w:customStyle="1" w:styleId="s1">
    <w:name w:val="s1"/>
    <w:basedOn w:val="a0"/>
    <w:rsid w:val="00A473EC"/>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84085">
      <w:bodyDiv w:val="1"/>
      <w:marLeft w:val="0"/>
      <w:marRight w:val="0"/>
      <w:marTop w:val="0"/>
      <w:marBottom w:val="0"/>
      <w:divBdr>
        <w:top w:val="none" w:sz="0" w:space="0" w:color="auto"/>
        <w:left w:val="none" w:sz="0" w:space="0" w:color="auto"/>
        <w:bottom w:val="none" w:sz="0" w:space="0" w:color="auto"/>
        <w:right w:val="none" w:sz="0" w:space="0" w:color="auto"/>
      </w:divBdr>
    </w:div>
    <w:div w:id="1337540140">
      <w:bodyDiv w:val="1"/>
      <w:marLeft w:val="0"/>
      <w:marRight w:val="0"/>
      <w:marTop w:val="0"/>
      <w:marBottom w:val="0"/>
      <w:divBdr>
        <w:top w:val="none" w:sz="0" w:space="0" w:color="auto"/>
        <w:left w:val="none" w:sz="0" w:space="0" w:color="auto"/>
        <w:bottom w:val="none" w:sz="0" w:space="0" w:color="auto"/>
        <w:right w:val="none" w:sz="0" w:space="0" w:color="auto"/>
      </w:divBdr>
    </w:div>
    <w:div w:id="1922907799">
      <w:bodyDiv w:val="1"/>
      <w:marLeft w:val="0"/>
      <w:marRight w:val="0"/>
      <w:marTop w:val="0"/>
      <w:marBottom w:val="0"/>
      <w:divBdr>
        <w:top w:val="none" w:sz="0" w:space="0" w:color="auto"/>
        <w:left w:val="none" w:sz="0" w:space="0" w:color="auto"/>
        <w:bottom w:val="none" w:sz="0" w:space="0" w:color="auto"/>
        <w:right w:val="none" w:sz="0" w:space="0" w:color="auto"/>
      </w:divBdr>
    </w:div>
    <w:div w:id="2017921920">
      <w:bodyDiv w:val="1"/>
      <w:marLeft w:val="0"/>
      <w:marRight w:val="0"/>
      <w:marTop w:val="0"/>
      <w:marBottom w:val="0"/>
      <w:divBdr>
        <w:top w:val="none" w:sz="0" w:space="0" w:color="auto"/>
        <w:left w:val="none" w:sz="0" w:space="0" w:color="auto"/>
        <w:bottom w:val="none" w:sz="0" w:space="0" w:color="auto"/>
        <w:right w:val="none" w:sz="0" w:space="0" w:color="auto"/>
      </w:divBdr>
      <w:divsChild>
        <w:div w:id="1357385574">
          <w:marLeft w:val="0"/>
          <w:marRight w:val="0"/>
          <w:marTop w:val="0"/>
          <w:marBottom w:val="0"/>
          <w:divBdr>
            <w:top w:val="none" w:sz="0" w:space="0" w:color="auto"/>
            <w:left w:val="none" w:sz="0" w:space="0" w:color="auto"/>
            <w:bottom w:val="none" w:sz="0" w:space="0" w:color="auto"/>
            <w:right w:val="none" w:sz="0" w:space="0" w:color="auto"/>
          </w:divBdr>
          <w:divsChild>
            <w:div w:id="483132068">
              <w:marLeft w:val="0"/>
              <w:marRight w:val="0"/>
              <w:marTop w:val="0"/>
              <w:marBottom w:val="200"/>
              <w:divBdr>
                <w:top w:val="none" w:sz="0" w:space="0" w:color="auto"/>
                <w:left w:val="none" w:sz="0" w:space="0" w:color="auto"/>
                <w:bottom w:val="none" w:sz="0" w:space="0" w:color="auto"/>
                <w:right w:val="none" w:sz="0" w:space="0" w:color="auto"/>
              </w:divBdr>
              <w:divsChild>
                <w:div w:id="1251701252">
                  <w:marLeft w:val="0"/>
                  <w:marRight w:val="0"/>
                  <w:marTop w:val="0"/>
                  <w:marBottom w:val="0"/>
                  <w:divBdr>
                    <w:top w:val="none" w:sz="0" w:space="0" w:color="auto"/>
                    <w:left w:val="none" w:sz="0" w:space="0" w:color="auto"/>
                    <w:bottom w:val="none" w:sz="0" w:space="0" w:color="auto"/>
                    <w:right w:val="none" w:sz="0" w:space="0" w:color="auto"/>
                  </w:divBdr>
                  <w:divsChild>
                    <w:div w:id="194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4494">
          <w:marLeft w:val="0"/>
          <w:marRight w:val="0"/>
          <w:marTop w:val="0"/>
          <w:marBottom w:val="0"/>
          <w:divBdr>
            <w:top w:val="none" w:sz="0" w:space="0" w:color="auto"/>
            <w:left w:val="none" w:sz="0" w:space="0" w:color="auto"/>
            <w:bottom w:val="none" w:sz="0" w:space="0" w:color="auto"/>
            <w:right w:val="none" w:sz="0" w:space="0" w:color="auto"/>
          </w:divBdr>
          <w:divsChild>
            <w:div w:id="1344160694">
              <w:marLeft w:val="0"/>
              <w:marRight w:val="0"/>
              <w:marTop w:val="0"/>
              <w:marBottom w:val="200"/>
              <w:divBdr>
                <w:top w:val="none" w:sz="0" w:space="0" w:color="auto"/>
                <w:left w:val="none" w:sz="0" w:space="0" w:color="auto"/>
                <w:bottom w:val="none" w:sz="0" w:space="0" w:color="auto"/>
                <w:right w:val="none" w:sz="0" w:space="0" w:color="auto"/>
              </w:divBdr>
              <w:divsChild>
                <w:div w:id="1269661160">
                  <w:marLeft w:val="0"/>
                  <w:marRight w:val="0"/>
                  <w:marTop w:val="0"/>
                  <w:marBottom w:val="0"/>
                  <w:divBdr>
                    <w:top w:val="none" w:sz="0" w:space="0" w:color="auto"/>
                    <w:left w:val="none" w:sz="0" w:space="0" w:color="auto"/>
                    <w:bottom w:val="none" w:sz="0" w:space="0" w:color="auto"/>
                    <w:right w:val="none" w:sz="0" w:space="0" w:color="auto"/>
                  </w:divBdr>
                  <w:divsChild>
                    <w:div w:id="9882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13" Type="http://schemas.openxmlformats.org/officeDocument/2006/relationships/hyperlink" Target="https://adilet.zan.kz/rus/docs/Z140000020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dilet.zan.kz/rus/docs/P090002121_" TargetMode="External"/><Relationship Id="rId12" Type="http://schemas.openxmlformats.org/officeDocument/2006/relationships/hyperlink" Target="http://adilet.zan.kz/rus/docs/P090001729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Z1500000410" TargetMode="External"/><Relationship Id="rId1" Type="http://schemas.openxmlformats.org/officeDocument/2006/relationships/numbering" Target="numbering.xml"/><Relationship Id="rId6" Type="http://schemas.openxmlformats.org/officeDocument/2006/relationships/hyperlink" Target="https://adilet.zan.kz/rus/docs/V2300032733" TargetMode="External"/><Relationship Id="rId11" Type="http://schemas.openxmlformats.org/officeDocument/2006/relationships/hyperlink" Target="http://adilet.zan.kz/rus/docs/V1100006793" TargetMode="External"/><Relationship Id="rId5" Type="http://schemas.openxmlformats.org/officeDocument/2006/relationships/webSettings" Target="webSettings.xml"/><Relationship Id="rId15" Type="http://schemas.openxmlformats.org/officeDocument/2006/relationships/hyperlink" Target="https://adilet.zan.kz/rus/docs/V2300032733" TargetMode="External"/><Relationship Id="rId10" Type="http://schemas.openxmlformats.org/officeDocument/2006/relationships/hyperlink" Target="https://adilet.zan.kz/rus/docs/V2300032733" TargetMode="External"/><Relationship Id="rId4" Type="http://schemas.openxmlformats.org/officeDocument/2006/relationships/settings" Target="settings.xml"/><Relationship Id="rId9" Type="http://schemas.openxmlformats.org/officeDocument/2006/relationships/hyperlink" Target="https://adilet.zan.kz/rus/docs/Z1400000202" TargetMode="External"/><Relationship Id="rId14"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28</Pages>
  <Words>12784</Words>
  <Characters>72873</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Жамбыл</dc:creator>
  <cp:lastModifiedBy>Админ</cp:lastModifiedBy>
  <cp:revision>6</cp:revision>
  <cp:lastPrinted>2022-04-22T12:02:00Z</cp:lastPrinted>
  <dcterms:created xsi:type="dcterms:W3CDTF">2024-05-06T11:36:00Z</dcterms:created>
  <dcterms:modified xsi:type="dcterms:W3CDTF">2024-05-13T07:48:00Z</dcterms:modified>
</cp:coreProperties>
</file>